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4E39F" w14:textId="77777777" w:rsidR="009C4857" w:rsidRDefault="00F9490E">
      <w:pPr>
        <w:jc w:val="center"/>
        <w:rPr>
          <w:sz w:val="32"/>
          <w:szCs w:val="32"/>
        </w:rPr>
      </w:pPr>
      <w:r>
        <w:rPr>
          <w:rFonts w:hint="eastAsia"/>
          <w:sz w:val="36"/>
          <w:szCs w:val="36"/>
        </w:rPr>
        <w:t>贵州省科学技术奖推荐公示</w:t>
      </w:r>
    </w:p>
    <w:p w14:paraId="369A485C" w14:textId="77777777" w:rsidR="009C4857" w:rsidRDefault="009C4857">
      <w:pPr>
        <w:jc w:val="center"/>
        <w:rPr>
          <w:rFonts w:ascii="宋体" w:hAnsi="宋体"/>
          <w:sz w:val="24"/>
          <w:szCs w:val="32"/>
        </w:rPr>
      </w:pPr>
    </w:p>
    <w:p w14:paraId="67998B7E" w14:textId="790627F0" w:rsidR="009C4857" w:rsidRDefault="00F9490E">
      <w:pPr>
        <w:snapToGrid w:val="0"/>
        <w:spacing w:line="400" w:lineRule="exac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项目名称</w:t>
      </w:r>
      <w:r>
        <w:rPr>
          <w:rFonts w:ascii="宋体" w:hAnsi="宋体" w:cs="宋体" w:hint="eastAsia"/>
          <w:sz w:val="24"/>
          <w:szCs w:val="24"/>
        </w:rPr>
        <w:t>：</w:t>
      </w:r>
      <w:r w:rsidR="00B5535E" w:rsidRPr="00B5535E">
        <w:rPr>
          <w:rFonts w:ascii="宋体" w:hAnsi="宋体" w:cs="宋体" w:hint="eastAsia"/>
          <w:sz w:val="24"/>
          <w:szCs w:val="24"/>
        </w:rPr>
        <w:t>仙灵骨葆连续化先进制造质量管控技术</w:t>
      </w:r>
    </w:p>
    <w:p w14:paraId="142A243E" w14:textId="7C370CE2" w:rsidR="009C4857" w:rsidRDefault="00F9490E">
      <w:pPr>
        <w:snapToGrid w:val="0"/>
        <w:spacing w:line="400" w:lineRule="exac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推荐单位：</w:t>
      </w:r>
      <w:r>
        <w:rPr>
          <w:rFonts w:ascii="宋体" w:hAnsi="宋体" w:cs="宋体" w:hint="eastAsia"/>
          <w:sz w:val="24"/>
          <w:szCs w:val="24"/>
        </w:rPr>
        <w:t>贵</w:t>
      </w:r>
      <w:r w:rsidR="00B5535E">
        <w:rPr>
          <w:rFonts w:ascii="宋体" w:hAnsi="宋体" w:cs="宋体" w:hint="eastAsia"/>
          <w:sz w:val="24"/>
          <w:szCs w:val="24"/>
        </w:rPr>
        <w:t>阳市科技局</w:t>
      </w:r>
    </w:p>
    <w:p w14:paraId="06F4B2CF" w14:textId="4D4A1932" w:rsidR="009C4857" w:rsidRDefault="00F9490E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推荐等级</w:t>
      </w:r>
      <w:r>
        <w:rPr>
          <w:rFonts w:ascii="宋体" w:hAnsi="宋体" w:cs="宋体" w:hint="eastAsia"/>
          <w:sz w:val="24"/>
          <w:szCs w:val="24"/>
        </w:rPr>
        <w:t>：贵州省科技进步奖一等奖</w:t>
      </w:r>
    </w:p>
    <w:p w14:paraId="2EB56F68" w14:textId="77777777" w:rsidR="00CA47B4" w:rsidRDefault="00CA47B4">
      <w:pPr>
        <w:rPr>
          <w:rFonts w:ascii="宋体" w:hAnsi="宋体" w:cs="宋体"/>
          <w:sz w:val="24"/>
          <w:szCs w:val="24"/>
        </w:rPr>
      </w:pPr>
    </w:p>
    <w:p w14:paraId="747C6452" w14:textId="781EDDA5" w:rsidR="009C4857" w:rsidRDefault="00F9490E" w:rsidP="0094749E">
      <w:pPr>
        <w:snapToGrid w:val="0"/>
        <w:spacing w:line="4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项目简介</w:t>
      </w:r>
      <w:r>
        <w:rPr>
          <w:rFonts w:ascii="宋体" w:hAnsi="宋体" w:cs="宋体" w:hint="eastAsia"/>
          <w:sz w:val="24"/>
          <w:szCs w:val="24"/>
        </w:rPr>
        <w:t>：项目</w:t>
      </w:r>
      <w:r>
        <w:rPr>
          <w:rFonts w:ascii="宋体" w:hAnsi="宋体" w:cs="宋体" w:hint="eastAsia"/>
          <w:color w:val="000000"/>
          <w:sz w:val="24"/>
          <w:szCs w:val="24"/>
        </w:rPr>
        <w:t>针对</w:t>
      </w:r>
      <w:r w:rsidR="00B9311C" w:rsidRPr="00B9311C">
        <w:rPr>
          <w:rFonts w:ascii="宋体" w:hAnsi="宋体" w:cs="宋体" w:hint="eastAsia"/>
          <w:color w:val="000000"/>
          <w:sz w:val="24"/>
          <w:szCs w:val="24"/>
        </w:rPr>
        <w:t>“中药有效成分难以确定、工艺流程落后、技术支撑乏力、先进装备缺乏”等急需破解的瓶颈问题。</w:t>
      </w:r>
      <w:r w:rsidR="00B9311C" w:rsidRPr="00B9311C">
        <w:rPr>
          <w:rFonts w:ascii="宋体" w:hAnsi="宋体" w:cs="宋体" w:hint="eastAsia"/>
          <w:bCs/>
          <w:spacing w:val="2"/>
          <w:sz w:val="24"/>
          <w:szCs w:val="24"/>
        </w:rPr>
        <w:t>在国家中药标准化项目和国家工信部智能制造等多个项目的支持下，对仙灵骨葆连续化先进制造质量管控技术进行了系统深入的研究</w:t>
      </w:r>
      <w:r>
        <w:rPr>
          <w:rFonts w:ascii="宋体" w:hAnsi="宋体" w:cs="宋体" w:hint="eastAsia"/>
          <w:color w:val="000000"/>
          <w:sz w:val="24"/>
          <w:szCs w:val="24"/>
        </w:rPr>
        <w:t>，经过不懈努力，取得了如下科技创新：</w:t>
      </w:r>
    </w:p>
    <w:p w14:paraId="632195AC" w14:textId="7D034E37" w:rsidR="009C4857" w:rsidRDefault="00F9490E" w:rsidP="0094749E">
      <w:pPr>
        <w:snapToGrid w:val="0"/>
        <w:spacing w:line="40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 w:rsidR="00B9311C">
        <w:rPr>
          <w:rFonts w:ascii="宋体" w:hAnsi="宋体" w:cs="宋体" w:hint="eastAsia"/>
          <w:sz w:val="24"/>
          <w:szCs w:val="24"/>
        </w:rPr>
        <w:t>揭示了</w:t>
      </w:r>
      <w:r w:rsidR="00B9311C" w:rsidRPr="00B9311C">
        <w:rPr>
          <w:rFonts w:ascii="宋体" w:hAnsi="宋体" w:cs="宋体" w:hint="eastAsia"/>
          <w:sz w:val="24"/>
          <w:szCs w:val="24"/>
        </w:rPr>
        <w:t>仙灵骨葆药效物质基础及其传递规律技术</w:t>
      </w:r>
      <w:r w:rsidR="00B9311C">
        <w:rPr>
          <w:rFonts w:ascii="宋体" w:hAnsi="宋体" w:cs="宋体" w:hint="eastAsia"/>
          <w:sz w:val="24"/>
          <w:szCs w:val="24"/>
        </w:rPr>
        <w:t>。</w:t>
      </w:r>
      <w:r>
        <w:rPr>
          <w:rFonts w:ascii="宋体" w:hAnsi="宋体" w:cs="宋体" w:hint="eastAsia"/>
          <w:sz w:val="24"/>
          <w:szCs w:val="24"/>
        </w:rPr>
        <w:t>通过</w:t>
      </w:r>
      <w:r w:rsidR="00BE7A3F">
        <w:rPr>
          <w:rFonts w:ascii="宋体" w:hAnsi="宋体" w:cs="宋体" w:hint="eastAsia"/>
          <w:sz w:val="24"/>
          <w:szCs w:val="24"/>
        </w:rPr>
        <w:t>研究</w:t>
      </w:r>
      <w:r w:rsidR="00BE7A3F" w:rsidRPr="00BE7A3F">
        <w:rPr>
          <w:rFonts w:ascii="宋体" w:hAnsi="宋体" w:cs="宋体" w:hint="eastAsia"/>
          <w:sz w:val="24"/>
          <w:szCs w:val="24"/>
        </w:rPr>
        <w:t>仙灵骨葆胶囊的药效物质基础分析技术</w:t>
      </w:r>
      <w:r w:rsidR="00BE7A3F">
        <w:rPr>
          <w:rFonts w:ascii="宋体" w:hAnsi="宋体" w:cs="宋体" w:hint="eastAsia"/>
          <w:sz w:val="24"/>
          <w:szCs w:val="24"/>
        </w:rPr>
        <w:t>、</w:t>
      </w:r>
      <w:r w:rsidR="00BE7A3F" w:rsidRPr="00BE7A3F">
        <w:rPr>
          <w:rFonts w:ascii="宋体" w:hAnsi="宋体" w:cs="宋体" w:hint="eastAsia"/>
          <w:sz w:val="24"/>
          <w:szCs w:val="24"/>
        </w:rPr>
        <w:t>仙灵骨葆胶囊的指纹图谱</w:t>
      </w:r>
      <w:r w:rsidR="00BE7A3F">
        <w:rPr>
          <w:rFonts w:ascii="宋体" w:hAnsi="宋体" w:cs="宋体" w:hint="eastAsia"/>
          <w:sz w:val="24"/>
          <w:szCs w:val="24"/>
        </w:rPr>
        <w:t>和</w:t>
      </w:r>
      <w:r w:rsidR="00BE7A3F" w:rsidRPr="00BE7A3F">
        <w:rPr>
          <w:rFonts w:ascii="宋体" w:hAnsi="宋体" w:cs="宋体" w:hint="eastAsia"/>
          <w:sz w:val="24"/>
          <w:szCs w:val="24"/>
        </w:rPr>
        <w:t>仙灵骨葆的提取方法、分离提取物及制剂</w:t>
      </w:r>
      <w:r w:rsidR="00BE7A3F">
        <w:rPr>
          <w:rFonts w:ascii="宋体" w:hAnsi="宋体" w:cs="宋体" w:hint="eastAsia"/>
          <w:sz w:val="24"/>
          <w:szCs w:val="24"/>
        </w:rPr>
        <w:t>，</w:t>
      </w:r>
      <w:r w:rsidR="00BE7A3F" w:rsidRPr="00BE7A3F">
        <w:rPr>
          <w:rFonts w:ascii="宋体" w:hAnsi="宋体" w:cs="宋体" w:hint="eastAsia"/>
          <w:sz w:val="24"/>
          <w:szCs w:val="24"/>
        </w:rPr>
        <w:t>突破了仙灵骨葆胶囊的药效物质基础分析技术，</w:t>
      </w:r>
      <w:r w:rsidR="0036681C">
        <w:rPr>
          <w:rFonts w:ascii="宋体" w:hAnsi="宋体" w:cs="宋体" w:hint="eastAsia"/>
          <w:sz w:val="24"/>
          <w:szCs w:val="24"/>
        </w:rPr>
        <w:t>实</w:t>
      </w:r>
      <w:r w:rsidR="0036681C" w:rsidRPr="0036681C">
        <w:rPr>
          <w:rFonts w:ascii="宋体" w:hAnsi="宋体" w:cs="宋体" w:hint="eastAsia"/>
          <w:sz w:val="24"/>
          <w:szCs w:val="24"/>
        </w:rPr>
        <w:t>现</w:t>
      </w:r>
      <w:r w:rsidR="0036681C">
        <w:rPr>
          <w:rFonts w:ascii="宋体" w:hAnsi="宋体" w:cs="宋体" w:hint="eastAsia"/>
          <w:sz w:val="24"/>
          <w:szCs w:val="24"/>
        </w:rPr>
        <w:t>了</w:t>
      </w:r>
      <w:r w:rsidR="0036681C" w:rsidRPr="0036681C">
        <w:rPr>
          <w:rFonts w:ascii="宋体" w:hAnsi="宋体" w:cs="宋体" w:hint="eastAsia"/>
          <w:sz w:val="24"/>
          <w:szCs w:val="24"/>
        </w:rPr>
        <w:t>仙灵骨葆胶囊中化学成分的检测</w:t>
      </w:r>
      <w:r w:rsidR="0036681C">
        <w:rPr>
          <w:rFonts w:ascii="宋体" w:hAnsi="宋体" w:cs="宋体" w:hint="eastAsia"/>
          <w:sz w:val="24"/>
          <w:szCs w:val="24"/>
        </w:rPr>
        <w:t>，</w:t>
      </w:r>
      <w:r w:rsidR="00BE7A3F" w:rsidRPr="00BE7A3F">
        <w:rPr>
          <w:rFonts w:ascii="宋体" w:hAnsi="宋体" w:cs="宋体" w:hint="eastAsia"/>
          <w:sz w:val="24"/>
          <w:szCs w:val="24"/>
        </w:rPr>
        <w:t>明确了仙灵骨葆胶囊的药效物质基础</w:t>
      </w:r>
      <w:r>
        <w:rPr>
          <w:rFonts w:ascii="宋体" w:hAnsi="宋体" w:cs="宋体" w:hint="eastAsia"/>
          <w:sz w:val="24"/>
          <w:szCs w:val="24"/>
        </w:rPr>
        <w:t>。</w:t>
      </w:r>
    </w:p>
    <w:p w14:paraId="1A77D94E" w14:textId="2FDC1D89" w:rsidR="009C4857" w:rsidRDefault="00F9490E" w:rsidP="0094749E">
      <w:pPr>
        <w:snapToGrid w:val="0"/>
        <w:spacing w:line="40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 w:rsidR="0036681C">
        <w:rPr>
          <w:rFonts w:ascii="宋体" w:hAnsi="宋体" w:cs="宋体" w:hint="eastAsia"/>
          <w:sz w:val="24"/>
          <w:szCs w:val="24"/>
        </w:rPr>
        <w:t>建立了</w:t>
      </w:r>
      <w:r w:rsidR="0036681C" w:rsidRPr="0036681C">
        <w:rPr>
          <w:rFonts w:ascii="宋体" w:hAnsi="宋体" w:cs="宋体" w:hint="eastAsia"/>
          <w:sz w:val="24"/>
          <w:szCs w:val="24"/>
        </w:rPr>
        <w:t>仙灵骨葆全产业链质量管控体系</w:t>
      </w:r>
      <w:r>
        <w:rPr>
          <w:rFonts w:ascii="宋体" w:hAnsi="宋体" w:cs="宋体" w:hint="eastAsia"/>
          <w:sz w:val="24"/>
          <w:szCs w:val="24"/>
        </w:rPr>
        <w:t>。</w:t>
      </w:r>
      <w:r w:rsidR="00D82008" w:rsidRPr="00D82008">
        <w:rPr>
          <w:rFonts w:ascii="宋体" w:hAnsi="宋体" w:cs="宋体" w:hint="eastAsia"/>
          <w:sz w:val="24"/>
          <w:szCs w:val="24"/>
        </w:rPr>
        <w:t>从函数型数据分析、张量数据分析、时间序列模型，研究有效分析及监控偏差流的制造过程</w:t>
      </w:r>
      <w:r w:rsidR="00D82008" w:rsidRPr="0094749E">
        <w:rPr>
          <w:rFonts w:ascii="宋体" w:hAnsi="宋体" w:cs="宋体" w:hint="eastAsia"/>
          <w:bCs/>
          <w:spacing w:val="2"/>
          <w:sz w:val="24"/>
          <w:szCs w:val="24"/>
        </w:rPr>
        <w:t>质量</w:t>
      </w:r>
      <w:r w:rsidR="00D82008" w:rsidRPr="00D82008">
        <w:rPr>
          <w:rFonts w:ascii="宋体" w:hAnsi="宋体" w:cs="宋体" w:hint="eastAsia"/>
          <w:sz w:val="24"/>
          <w:szCs w:val="24"/>
        </w:rPr>
        <w:t>管控方法</w:t>
      </w:r>
      <w:r w:rsidR="00DE5549">
        <w:rPr>
          <w:rFonts w:ascii="宋体" w:hAnsi="宋体" w:cs="宋体" w:hint="eastAsia"/>
          <w:sz w:val="24"/>
          <w:szCs w:val="24"/>
        </w:rPr>
        <w:t>，</w:t>
      </w:r>
      <w:r w:rsidR="00D82008" w:rsidRPr="00D82008">
        <w:rPr>
          <w:rFonts w:ascii="宋体" w:hAnsi="宋体" w:cs="宋体" w:hint="eastAsia"/>
          <w:sz w:val="24"/>
          <w:szCs w:val="24"/>
        </w:rPr>
        <w:t>并深入开展优化设计，对仙灵骨葆工厂总体设计、工艺流程及布局进行数字化建模</w:t>
      </w:r>
      <w:r w:rsidR="00DE5549">
        <w:rPr>
          <w:rFonts w:ascii="宋体" w:hAnsi="宋体" w:cs="宋体" w:hint="eastAsia"/>
          <w:sz w:val="24"/>
          <w:szCs w:val="24"/>
        </w:rPr>
        <w:t>，</w:t>
      </w:r>
      <w:r w:rsidR="00D82008" w:rsidRPr="00D82008">
        <w:rPr>
          <w:rFonts w:ascii="宋体" w:hAnsi="宋体" w:cs="宋体" w:hint="eastAsia"/>
          <w:sz w:val="24"/>
          <w:szCs w:val="24"/>
        </w:rPr>
        <w:t>制订中药材等级标准，药材包装，仓储规范等，制订中药材的采收、产地加工标准化生产体系，构建仙灵骨葆药品标准化种植、生产体系</w:t>
      </w:r>
      <w:r>
        <w:rPr>
          <w:rFonts w:ascii="宋体" w:hAnsi="宋体" w:cs="宋体" w:hint="eastAsia"/>
          <w:sz w:val="24"/>
          <w:szCs w:val="24"/>
        </w:rPr>
        <w:t>。</w:t>
      </w:r>
    </w:p>
    <w:p w14:paraId="02D83572" w14:textId="74D82458" w:rsidR="009C4857" w:rsidRDefault="00F9490E" w:rsidP="0094749E">
      <w:pPr>
        <w:snapToGrid w:val="0"/>
        <w:spacing w:line="40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 w:rsidR="00DE5549">
        <w:rPr>
          <w:rFonts w:ascii="宋体" w:hAnsi="宋体" w:cs="宋体" w:hint="eastAsia"/>
          <w:sz w:val="24"/>
          <w:szCs w:val="24"/>
        </w:rPr>
        <w:t>提出了</w:t>
      </w:r>
      <w:r w:rsidR="00DE5549" w:rsidRPr="00DE5549">
        <w:rPr>
          <w:rFonts w:ascii="宋体" w:hAnsi="宋体" w:cs="宋体" w:hint="eastAsia"/>
          <w:sz w:val="24"/>
          <w:szCs w:val="24"/>
        </w:rPr>
        <w:t>仙灵骨葆药效物质连续化匀一性先进制造技术</w:t>
      </w:r>
      <w:r w:rsidR="00DE5549">
        <w:rPr>
          <w:rFonts w:ascii="宋体" w:hAnsi="宋体" w:cs="宋体" w:hint="eastAsia"/>
          <w:sz w:val="24"/>
          <w:szCs w:val="24"/>
        </w:rPr>
        <w:t>。</w:t>
      </w:r>
      <w:r w:rsidR="00E439B8" w:rsidRPr="00E439B8">
        <w:rPr>
          <w:rFonts w:ascii="宋体" w:hAnsi="宋体" w:cs="宋体"/>
          <w:sz w:val="24"/>
          <w:szCs w:val="24"/>
        </w:rPr>
        <w:t>结合图像处理算法和微机电自适应神经网络控制方法，对仙灵骨葆进行在线质量检测；</w:t>
      </w:r>
      <w:r w:rsidR="00E439B8">
        <w:rPr>
          <w:rFonts w:ascii="宋体" w:hAnsi="宋体" w:cs="宋体" w:hint="eastAsia"/>
          <w:sz w:val="24"/>
          <w:szCs w:val="24"/>
        </w:rPr>
        <w:t>首次提出采用</w:t>
      </w:r>
      <w:r w:rsidR="00E439B8" w:rsidRPr="00E439B8">
        <w:rPr>
          <w:rFonts w:ascii="宋体" w:hAnsi="宋体" w:cs="宋体" w:hint="eastAsia"/>
          <w:sz w:val="24"/>
          <w:szCs w:val="24"/>
        </w:rPr>
        <w:t>过程控制智能整定的检测方法</w:t>
      </w:r>
      <w:r w:rsidR="00CA47B4">
        <w:rPr>
          <w:rFonts w:ascii="宋体" w:hAnsi="宋体" w:cs="宋体" w:hint="eastAsia"/>
          <w:sz w:val="24"/>
          <w:szCs w:val="24"/>
        </w:rPr>
        <w:t>和</w:t>
      </w:r>
      <w:r w:rsidR="00E439B8" w:rsidRPr="00E439B8">
        <w:rPr>
          <w:rFonts w:ascii="宋体" w:hAnsi="宋体" w:cs="宋体" w:hint="eastAsia"/>
          <w:sz w:val="24"/>
          <w:szCs w:val="24"/>
        </w:rPr>
        <w:t>随动控制自适应的检测方法</w:t>
      </w:r>
      <w:r w:rsidR="00E439B8" w:rsidRPr="00E439B8">
        <w:rPr>
          <w:rFonts w:ascii="宋体" w:hAnsi="宋体" w:cs="宋体"/>
          <w:sz w:val="24"/>
          <w:szCs w:val="24"/>
        </w:rPr>
        <w:t>对</w:t>
      </w:r>
      <w:bookmarkStart w:id="0" w:name="_Hlk75724887"/>
      <w:r w:rsidR="00E439B8" w:rsidRPr="00E439B8">
        <w:rPr>
          <w:rFonts w:ascii="宋体" w:hAnsi="宋体" w:cs="宋体"/>
          <w:sz w:val="24"/>
          <w:szCs w:val="24"/>
        </w:rPr>
        <w:t>仙灵骨葆</w:t>
      </w:r>
      <w:bookmarkEnd w:id="0"/>
      <w:r w:rsidR="00E439B8" w:rsidRPr="00E439B8">
        <w:rPr>
          <w:rFonts w:ascii="宋体" w:hAnsi="宋体" w:cs="宋体"/>
          <w:sz w:val="24"/>
          <w:szCs w:val="24"/>
        </w:rPr>
        <w:t>生产线中各类</w:t>
      </w:r>
      <w:r w:rsidR="00E439B8">
        <w:rPr>
          <w:rFonts w:ascii="宋体" w:hAnsi="宋体" w:cs="宋体" w:hint="eastAsia"/>
          <w:sz w:val="24"/>
          <w:szCs w:val="24"/>
        </w:rPr>
        <w:t>设备进行检测</w:t>
      </w:r>
      <w:r w:rsidR="00E439B8" w:rsidRPr="00E439B8">
        <w:rPr>
          <w:rFonts w:ascii="宋体" w:hAnsi="宋体" w:cs="宋体"/>
          <w:sz w:val="24"/>
          <w:szCs w:val="24"/>
        </w:rPr>
        <w:t>，实现仙灵骨葆测控系统与生产管理系统的集成；实现</w:t>
      </w:r>
      <w:r w:rsidR="00E439B8">
        <w:rPr>
          <w:rFonts w:ascii="宋体" w:hAnsi="宋体" w:cs="宋体" w:hint="eastAsia"/>
          <w:sz w:val="24"/>
          <w:szCs w:val="24"/>
        </w:rPr>
        <w:t>了</w:t>
      </w:r>
      <w:r w:rsidR="00E439B8" w:rsidRPr="00E439B8">
        <w:rPr>
          <w:rFonts w:ascii="宋体" w:hAnsi="宋体" w:cs="宋体"/>
          <w:sz w:val="24"/>
          <w:szCs w:val="24"/>
        </w:rPr>
        <w:t>药效物质的连续化与均一化生产</w:t>
      </w:r>
      <w:r>
        <w:rPr>
          <w:rFonts w:ascii="宋体" w:hAnsi="宋体" w:cs="宋体" w:hint="eastAsia"/>
          <w:sz w:val="24"/>
          <w:szCs w:val="24"/>
        </w:rPr>
        <w:t>。</w:t>
      </w:r>
    </w:p>
    <w:p w14:paraId="3B86FB0E" w14:textId="22F74021" w:rsidR="009C4857" w:rsidRDefault="00E439B8" w:rsidP="0094749E">
      <w:pPr>
        <w:snapToGrid w:val="0"/>
        <w:spacing w:line="400" w:lineRule="exact"/>
        <w:ind w:firstLineChars="200" w:firstLine="480"/>
        <w:rPr>
          <w:rFonts w:ascii="宋体" w:hAnsi="宋体" w:cs="宋体"/>
          <w:sz w:val="24"/>
          <w:szCs w:val="24"/>
        </w:rPr>
      </w:pPr>
      <w:r w:rsidRPr="00E439B8">
        <w:rPr>
          <w:rFonts w:ascii="宋体" w:hAnsi="宋体" w:cs="宋体" w:hint="eastAsia"/>
          <w:sz w:val="24"/>
          <w:szCs w:val="24"/>
        </w:rPr>
        <w:t>结合应用领域运用仙灵骨葆连续化先进制造质量管控技术，</w:t>
      </w:r>
      <w:r w:rsidRPr="0094749E">
        <w:rPr>
          <w:rFonts w:ascii="宋体" w:hAnsi="宋体" w:cs="宋体" w:hint="eastAsia"/>
          <w:bCs/>
          <w:spacing w:val="2"/>
          <w:sz w:val="24"/>
          <w:szCs w:val="24"/>
        </w:rPr>
        <w:t>新增</w:t>
      </w:r>
      <w:r w:rsidRPr="00E439B8">
        <w:rPr>
          <w:rFonts w:ascii="宋体" w:hAnsi="宋体" w:cs="宋体" w:hint="eastAsia"/>
          <w:sz w:val="24"/>
          <w:szCs w:val="24"/>
        </w:rPr>
        <w:t>重点新产品555个</w:t>
      </w:r>
      <w:r>
        <w:rPr>
          <w:rFonts w:ascii="宋体" w:hAnsi="宋体" w:cs="宋体" w:hint="eastAsia"/>
          <w:sz w:val="24"/>
          <w:szCs w:val="24"/>
        </w:rPr>
        <w:t>，</w:t>
      </w:r>
      <w:r w:rsidR="00667B7E" w:rsidRPr="00667B7E">
        <w:rPr>
          <w:rFonts w:ascii="宋体" w:hAnsi="宋体" w:cs="宋体" w:hint="eastAsia"/>
          <w:sz w:val="24"/>
          <w:szCs w:val="24"/>
        </w:rPr>
        <w:t>仙灵骨葆胶囊2018年、2019年、2020年销售收入分别为5.80亿元、6.75亿元、5.60亿元</w:t>
      </w:r>
      <w:r w:rsidR="00F9490E">
        <w:rPr>
          <w:rFonts w:ascii="宋体" w:hAnsi="宋体" w:cs="宋体" w:hint="eastAsia"/>
          <w:sz w:val="24"/>
          <w:szCs w:val="24"/>
        </w:rPr>
        <w:t>，社会经济生态效益显著。</w:t>
      </w:r>
    </w:p>
    <w:p w14:paraId="445A1B1C" w14:textId="77777777" w:rsidR="009C4857" w:rsidRDefault="00F9490E" w:rsidP="00C13574">
      <w:pPr>
        <w:snapToGrid w:val="0"/>
        <w:spacing w:line="400" w:lineRule="exac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主要知识产权和标准规范等目录：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"/>
        <w:gridCol w:w="1457"/>
        <w:gridCol w:w="432"/>
        <w:gridCol w:w="702"/>
        <w:gridCol w:w="756"/>
        <w:gridCol w:w="945"/>
        <w:gridCol w:w="1349"/>
        <w:gridCol w:w="1026"/>
        <w:gridCol w:w="864"/>
      </w:tblGrid>
      <w:tr w:rsidR="009C4857" w14:paraId="7382969E" w14:textId="77777777" w:rsidTr="00CA47B4">
        <w:trPr>
          <w:trHeight w:val="680"/>
          <w:jc w:val="center"/>
        </w:trPr>
        <w:tc>
          <w:tcPr>
            <w:tcW w:w="0" w:type="auto"/>
            <w:noWrap/>
            <w:vAlign w:val="center"/>
          </w:tcPr>
          <w:p w14:paraId="4FCED58A" w14:textId="77777777"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知识产权</w:t>
            </w:r>
            <w:r>
              <w:rPr>
                <w:rFonts w:ascii="宋体" w:hAnsi="宋体" w:hint="eastAsia"/>
                <w:sz w:val="21"/>
              </w:rPr>
              <w:t>（标准）</w:t>
            </w:r>
            <w:r>
              <w:rPr>
                <w:rFonts w:ascii="宋体" w:hAnsi="宋体"/>
                <w:sz w:val="21"/>
              </w:rPr>
              <w:t>类别</w:t>
            </w:r>
          </w:p>
        </w:tc>
        <w:tc>
          <w:tcPr>
            <w:tcW w:w="0" w:type="auto"/>
            <w:noWrap/>
            <w:vAlign w:val="center"/>
          </w:tcPr>
          <w:p w14:paraId="4CE2FD34" w14:textId="77777777"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知识产权（标准）具体</w:t>
            </w:r>
            <w:r>
              <w:rPr>
                <w:rFonts w:ascii="宋体" w:hAnsi="宋体"/>
                <w:sz w:val="21"/>
              </w:rPr>
              <w:t>名称</w:t>
            </w:r>
          </w:p>
        </w:tc>
        <w:tc>
          <w:tcPr>
            <w:tcW w:w="0" w:type="auto"/>
            <w:noWrap/>
            <w:vAlign w:val="center"/>
          </w:tcPr>
          <w:p w14:paraId="3B188736" w14:textId="77777777"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国</w:t>
            </w:r>
            <w:r>
              <w:rPr>
                <w:rFonts w:ascii="宋体" w:hAnsi="宋体" w:hint="eastAsia"/>
                <w:sz w:val="21"/>
              </w:rPr>
              <w:t>家</w:t>
            </w:r>
          </w:p>
          <w:p w14:paraId="3707FBDC" w14:textId="77777777"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（</w:t>
            </w:r>
            <w:r>
              <w:rPr>
                <w:rFonts w:ascii="宋体" w:hAnsi="宋体" w:hint="eastAsia"/>
                <w:sz w:val="21"/>
              </w:rPr>
              <w:t>地</w:t>
            </w:r>
            <w:r>
              <w:rPr>
                <w:rFonts w:ascii="宋体" w:hAnsi="宋体"/>
                <w:sz w:val="21"/>
              </w:rPr>
              <w:t>区）</w:t>
            </w:r>
          </w:p>
        </w:tc>
        <w:tc>
          <w:tcPr>
            <w:tcW w:w="0" w:type="auto"/>
            <w:noWrap/>
            <w:vAlign w:val="center"/>
          </w:tcPr>
          <w:p w14:paraId="4855E736" w14:textId="77777777"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授权号（标准编号）</w:t>
            </w:r>
          </w:p>
        </w:tc>
        <w:tc>
          <w:tcPr>
            <w:tcW w:w="0" w:type="auto"/>
            <w:noWrap/>
            <w:vAlign w:val="center"/>
          </w:tcPr>
          <w:p w14:paraId="2293D69D" w14:textId="77777777"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授权（标准发布）日期</w:t>
            </w:r>
          </w:p>
        </w:tc>
        <w:tc>
          <w:tcPr>
            <w:tcW w:w="0" w:type="auto"/>
            <w:noWrap/>
            <w:vAlign w:val="center"/>
          </w:tcPr>
          <w:p w14:paraId="1C9D1044" w14:textId="77777777"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证书编号</w:t>
            </w:r>
            <w:r>
              <w:rPr>
                <w:rFonts w:ascii="宋体" w:hAnsi="宋体"/>
                <w:sz w:val="21"/>
              </w:rPr>
              <w:br/>
            </w:r>
            <w:r>
              <w:rPr>
                <w:rFonts w:ascii="宋体" w:hAnsi="宋体" w:hint="eastAsia"/>
                <w:sz w:val="21"/>
              </w:rPr>
              <w:t>（标准批准发布</w:t>
            </w:r>
            <w:r>
              <w:rPr>
                <w:rFonts w:ascii="宋体" w:hAnsi="宋体"/>
                <w:sz w:val="21"/>
              </w:rPr>
              <w:t>部门</w:t>
            </w:r>
            <w:r>
              <w:rPr>
                <w:rFonts w:ascii="宋体" w:hAnsi="宋体" w:hint="eastAsia"/>
                <w:sz w:val="21"/>
              </w:rPr>
              <w:t>）</w:t>
            </w:r>
          </w:p>
        </w:tc>
        <w:tc>
          <w:tcPr>
            <w:tcW w:w="0" w:type="auto"/>
            <w:noWrap/>
            <w:vAlign w:val="center"/>
          </w:tcPr>
          <w:p w14:paraId="5085C244" w14:textId="77777777"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权利人（标准起草单位）</w:t>
            </w:r>
          </w:p>
        </w:tc>
        <w:tc>
          <w:tcPr>
            <w:tcW w:w="0" w:type="auto"/>
            <w:noWrap/>
            <w:vAlign w:val="center"/>
          </w:tcPr>
          <w:p w14:paraId="367A8212" w14:textId="77777777"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发明人（标准起草人）</w:t>
            </w:r>
          </w:p>
        </w:tc>
        <w:tc>
          <w:tcPr>
            <w:tcW w:w="0" w:type="auto"/>
            <w:noWrap/>
            <w:vAlign w:val="center"/>
          </w:tcPr>
          <w:p w14:paraId="14DCBE70" w14:textId="77777777" w:rsidR="009C4857" w:rsidRDefault="00F9490E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发明专利（标准）有效状态</w:t>
            </w:r>
          </w:p>
        </w:tc>
      </w:tr>
      <w:tr w:rsidR="007E6C09" w14:paraId="2C8E6E91" w14:textId="77777777" w:rsidTr="00CA47B4">
        <w:trPr>
          <w:trHeight w:val="1021"/>
          <w:jc w:val="center"/>
        </w:trPr>
        <w:tc>
          <w:tcPr>
            <w:tcW w:w="0" w:type="auto"/>
            <w:noWrap/>
          </w:tcPr>
          <w:p w14:paraId="526CFDB8" w14:textId="0820AA70" w:rsidR="007E6C09" w:rsidRPr="00115EBD" w:rsidRDefault="007E6C09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lastRenderedPageBreak/>
              <w:t>1</w:t>
            </w:r>
          </w:p>
        </w:tc>
        <w:tc>
          <w:tcPr>
            <w:tcW w:w="0" w:type="auto"/>
            <w:noWrap/>
          </w:tcPr>
          <w:p w14:paraId="3A4E6E7C" w14:textId="68372EBA" w:rsidR="007E6C09" w:rsidRPr="00115EBD" w:rsidRDefault="007E6C09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一种仙灵骨葆提取物、制备方法及其制剂</w:t>
            </w:r>
          </w:p>
        </w:tc>
        <w:tc>
          <w:tcPr>
            <w:tcW w:w="0" w:type="auto"/>
            <w:noWrap/>
          </w:tcPr>
          <w:p w14:paraId="6DF16170" w14:textId="28087D93" w:rsidR="007E6C09" w:rsidRPr="00115EBD" w:rsidRDefault="007E6C09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中国</w:t>
            </w:r>
          </w:p>
        </w:tc>
        <w:tc>
          <w:tcPr>
            <w:tcW w:w="0" w:type="auto"/>
            <w:noWrap/>
          </w:tcPr>
          <w:p w14:paraId="6033F016" w14:textId="68C6285F" w:rsidR="007E6C09" w:rsidRPr="00115EBD" w:rsidRDefault="007E6C09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ZL201110317157.3</w:t>
            </w:r>
          </w:p>
        </w:tc>
        <w:tc>
          <w:tcPr>
            <w:tcW w:w="0" w:type="auto"/>
            <w:noWrap/>
          </w:tcPr>
          <w:p w14:paraId="438E5322" w14:textId="1507B8A7" w:rsidR="007E6C09" w:rsidRPr="00115EBD" w:rsidRDefault="007E6C09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2013/1/23</w:t>
            </w:r>
          </w:p>
        </w:tc>
        <w:tc>
          <w:tcPr>
            <w:tcW w:w="0" w:type="auto"/>
            <w:noWrap/>
          </w:tcPr>
          <w:p w14:paraId="461822B5" w14:textId="631D84B6" w:rsidR="007E6C09" w:rsidRPr="00115EBD" w:rsidRDefault="007E6C09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第1124490号</w:t>
            </w:r>
          </w:p>
        </w:tc>
        <w:tc>
          <w:tcPr>
            <w:tcW w:w="0" w:type="auto"/>
            <w:noWrap/>
          </w:tcPr>
          <w:p w14:paraId="26F84E0D" w14:textId="59F264AD" w:rsidR="007E6C09" w:rsidRPr="00115EBD" w:rsidRDefault="007E6C09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贵州同济堂制药有限公司</w:t>
            </w:r>
          </w:p>
        </w:tc>
        <w:tc>
          <w:tcPr>
            <w:tcW w:w="0" w:type="auto"/>
            <w:noWrap/>
          </w:tcPr>
          <w:p w14:paraId="1ED70977" w14:textId="756F5A93" w:rsidR="007E6C09" w:rsidRPr="00115EBD" w:rsidRDefault="007E6C09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王晓春、孙宜春等</w:t>
            </w:r>
          </w:p>
        </w:tc>
        <w:tc>
          <w:tcPr>
            <w:tcW w:w="0" w:type="auto"/>
            <w:noWrap/>
          </w:tcPr>
          <w:p w14:paraId="3A92CB4F" w14:textId="77777777" w:rsidR="007E6C09" w:rsidRPr="00115EBD" w:rsidRDefault="007E6C09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有效</w:t>
            </w:r>
          </w:p>
        </w:tc>
      </w:tr>
      <w:tr w:rsidR="007E6C09" w14:paraId="77A65885" w14:textId="77777777" w:rsidTr="00CA47B4">
        <w:trPr>
          <w:trHeight w:val="1021"/>
          <w:jc w:val="center"/>
        </w:trPr>
        <w:tc>
          <w:tcPr>
            <w:tcW w:w="0" w:type="auto"/>
            <w:noWrap/>
          </w:tcPr>
          <w:p w14:paraId="37F726A9" w14:textId="7F4CC57B" w:rsidR="007E6C09" w:rsidRPr="00115EBD" w:rsidRDefault="007E6C09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2</w:t>
            </w:r>
          </w:p>
        </w:tc>
        <w:tc>
          <w:tcPr>
            <w:tcW w:w="0" w:type="auto"/>
            <w:noWrap/>
          </w:tcPr>
          <w:p w14:paraId="1F92F491" w14:textId="62448060" w:rsidR="007E6C09" w:rsidRPr="00115EBD" w:rsidRDefault="007E6C09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一种仙灵骨葆胶囊成品检测方法</w:t>
            </w:r>
          </w:p>
        </w:tc>
        <w:tc>
          <w:tcPr>
            <w:tcW w:w="0" w:type="auto"/>
            <w:noWrap/>
          </w:tcPr>
          <w:p w14:paraId="63BD29FA" w14:textId="78FDC301" w:rsidR="007E6C09" w:rsidRPr="00115EBD" w:rsidRDefault="007E6C09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中国</w:t>
            </w:r>
          </w:p>
        </w:tc>
        <w:tc>
          <w:tcPr>
            <w:tcW w:w="0" w:type="auto"/>
            <w:noWrap/>
          </w:tcPr>
          <w:p w14:paraId="6B004AB6" w14:textId="3A2EFF4A" w:rsidR="007E6C09" w:rsidRPr="00115EBD" w:rsidRDefault="007E6C09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ZL201910424528.4</w:t>
            </w:r>
          </w:p>
        </w:tc>
        <w:tc>
          <w:tcPr>
            <w:tcW w:w="0" w:type="auto"/>
            <w:noWrap/>
          </w:tcPr>
          <w:p w14:paraId="053F21BB" w14:textId="214CFF75" w:rsidR="007E6C09" w:rsidRPr="00115EBD" w:rsidRDefault="00711CDB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2</w:t>
            </w:r>
            <w:r>
              <w:rPr>
                <w:rFonts w:ascii="宋体" w:hAnsi="宋体"/>
                <w:sz w:val="21"/>
              </w:rPr>
              <w:t>020</w:t>
            </w:r>
            <w:r>
              <w:rPr>
                <w:rFonts w:ascii="宋体" w:hAnsi="宋体" w:hint="eastAsia"/>
                <w:sz w:val="21"/>
              </w:rPr>
              <w:t>/0</w:t>
            </w:r>
            <w:r>
              <w:rPr>
                <w:rFonts w:ascii="宋体" w:hAnsi="宋体"/>
                <w:sz w:val="21"/>
              </w:rPr>
              <w:t>5</w:t>
            </w:r>
            <w:r>
              <w:rPr>
                <w:rFonts w:ascii="宋体" w:hAnsi="宋体" w:hint="eastAsia"/>
                <w:sz w:val="21"/>
              </w:rPr>
              <w:t>/1</w:t>
            </w:r>
            <w:r>
              <w:rPr>
                <w:rFonts w:ascii="宋体" w:hAnsi="宋体"/>
                <w:sz w:val="21"/>
              </w:rPr>
              <w:t>9</w:t>
            </w:r>
          </w:p>
        </w:tc>
        <w:tc>
          <w:tcPr>
            <w:tcW w:w="0" w:type="auto"/>
            <w:noWrap/>
          </w:tcPr>
          <w:p w14:paraId="61FDAEEA" w14:textId="24964C13" w:rsidR="007E6C09" w:rsidRPr="00115EBD" w:rsidRDefault="00711CDB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第3</w:t>
            </w:r>
            <w:r>
              <w:rPr>
                <w:rFonts w:ascii="宋体" w:hAnsi="宋体"/>
                <w:sz w:val="21"/>
              </w:rPr>
              <w:t>799803</w:t>
            </w:r>
            <w:r>
              <w:rPr>
                <w:rFonts w:ascii="宋体" w:hAnsi="宋体" w:hint="eastAsia"/>
                <w:sz w:val="21"/>
              </w:rPr>
              <w:t>号</w:t>
            </w:r>
          </w:p>
        </w:tc>
        <w:tc>
          <w:tcPr>
            <w:tcW w:w="0" w:type="auto"/>
            <w:noWrap/>
          </w:tcPr>
          <w:p w14:paraId="5C2C38BF" w14:textId="38049286" w:rsidR="007E6C09" w:rsidRPr="00115EBD" w:rsidRDefault="007E6C09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贵州同济堂制药有限公司</w:t>
            </w:r>
          </w:p>
        </w:tc>
        <w:tc>
          <w:tcPr>
            <w:tcW w:w="0" w:type="auto"/>
            <w:noWrap/>
          </w:tcPr>
          <w:p w14:paraId="2789ED40" w14:textId="5C15A031" w:rsidR="007E6C09" w:rsidRPr="00115EBD" w:rsidRDefault="007E6C09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汪娥、孙宜春、庞媛媛等</w:t>
            </w:r>
          </w:p>
        </w:tc>
        <w:tc>
          <w:tcPr>
            <w:tcW w:w="0" w:type="auto"/>
            <w:noWrap/>
          </w:tcPr>
          <w:p w14:paraId="715F7F5F" w14:textId="77777777" w:rsidR="007E6C09" w:rsidRPr="00115EBD" w:rsidRDefault="007E6C09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有效</w:t>
            </w:r>
          </w:p>
        </w:tc>
      </w:tr>
      <w:tr w:rsidR="00115EBD" w14:paraId="207D771F" w14:textId="77777777" w:rsidTr="00CA47B4">
        <w:trPr>
          <w:trHeight w:val="1021"/>
          <w:jc w:val="center"/>
        </w:trPr>
        <w:tc>
          <w:tcPr>
            <w:tcW w:w="0" w:type="auto"/>
            <w:noWrap/>
          </w:tcPr>
          <w:p w14:paraId="50B44878" w14:textId="36E8FF2D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3</w:t>
            </w:r>
          </w:p>
        </w:tc>
        <w:tc>
          <w:tcPr>
            <w:tcW w:w="0" w:type="auto"/>
            <w:noWrap/>
          </w:tcPr>
          <w:p w14:paraId="2F4D0AC5" w14:textId="29FF1C55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一种仙灵骨葆的提取方法、分离提取物及制剂</w:t>
            </w:r>
          </w:p>
        </w:tc>
        <w:tc>
          <w:tcPr>
            <w:tcW w:w="0" w:type="auto"/>
            <w:noWrap/>
          </w:tcPr>
          <w:p w14:paraId="39A305FA" w14:textId="3AEEA9FE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中国</w:t>
            </w:r>
          </w:p>
        </w:tc>
        <w:tc>
          <w:tcPr>
            <w:tcW w:w="0" w:type="auto"/>
            <w:noWrap/>
          </w:tcPr>
          <w:p w14:paraId="3E291C91" w14:textId="70FC4931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ZL201310055079.3</w:t>
            </w:r>
          </w:p>
        </w:tc>
        <w:tc>
          <w:tcPr>
            <w:tcW w:w="0" w:type="auto"/>
            <w:noWrap/>
          </w:tcPr>
          <w:p w14:paraId="4A39AADC" w14:textId="1990C76D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2015/4/15</w:t>
            </w:r>
          </w:p>
        </w:tc>
        <w:tc>
          <w:tcPr>
            <w:tcW w:w="0" w:type="auto"/>
            <w:noWrap/>
          </w:tcPr>
          <w:p w14:paraId="215C9F01" w14:textId="623F665B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第1634182号</w:t>
            </w:r>
          </w:p>
        </w:tc>
        <w:tc>
          <w:tcPr>
            <w:tcW w:w="0" w:type="auto"/>
            <w:noWrap/>
          </w:tcPr>
          <w:p w14:paraId="794C9E1C" w14:textId="35468F05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贵州同济堂制药有限公司</w:t>
            </w:r>
          </w:p>
        </w:tc>
        <w:tc>
          <w:tcPr>
            <w:tcW w:w="0" w:type="auto"/>
            <w:noWrap/>
          </w:tcPr>
          <w:p w14:paraId="0B5A9395" w14:textId="361F90D5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周宁、孙宜春、庞媛媛等</w:t>
            </w:r>
          </w:p>
        </w:tc>
        <w:tc>
          <w:tcPr>
            <w:tcW w:w="0" w:type="auto"/>
            <w:noWrap/>
          </w:tcPr>
          <w:p w14:paraId="2CDC74E6" w14:textId="77777777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有效</w:t>
            </w:r>
          </w:p>
        </w:tc>
      </w:tr>
      <w:tr w:rsidR="00115EBD" w14:paraId="1675E68A" w14:textId="77777777" w:rsidTr="00CA47B4">
        <w:trPr>
          <w:trHeight w:val="1021"/>
          <w:jc w:val="center"/>
        </w:trPr>
        <w:tc>
          <w:tcPr>
            <w:tcW w:w="0" w:type="auto"/>
            <w:noWrap/>
          </w:tcPr>
          <w:p w14:paraId="4671A33D" w14:textId="23923FAF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4</w:t>
            </w:r>
          </w:p>
        </w:tc>
        <w:tc>
          <w:tcPr>
            <w:tcW w:w="0" w:type="auto"/>
            <w:noWrap/>
          </w:tcPr>
          <w:p w14:paraId="109022B8" w14:textId="7333C398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一种用于胶囊类产品称重的进料装置</w:t>
            </w:r>
          </w:p>
        </w:tc>
        <w:tc>
          <w:tcPr>
            <w:tcW w:w="0" w:type="auto"/>
            <w:noWrap/>
          </w:tcPr>
          <w:p w14:paraId="0490B23B" w14:textId="23E39B93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中国</w:t>
            </w:r>
          </w:p>
        </w:tc>
        <w:tc>
          <w:tcPr>
            <w:tcW w:w="0" w:type="auto"/>
            <w:noWrap/>
          </w:tcPr>
          <w:p w14:paraId="3E123C8D" w14:textId="6DD42BE5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ZL201811457386.3</w:t>
            </w:r>
          </w:p>
        </w:tc>
        <w:tc>
          <w:tcPr>
            <w:tcW w:w="0" w:type="auto"/>
            <w:noWrap/>
          </w:tcPr>
          <w:p w14:paraId="5CA9D320" w14:textId="7FA4D3B1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2020/11/10</w:t>
            </w:r>
          </w:p>
        </w:tc>
        <w:tc>
          <w:tcPr>
            <w:tcW w:w="0" w:type="auto"/>
            <w:noWrap/>
          </w:tcPr>
          <w:p w14:paraId="7A154DA9" w14:textId="715A35E4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第4088745号</w:t>
            </w:r>
          </w:p>
        </w:tc>
        <w:tc>
          <w:tcPr>
            <w:tcW w:w="0" w:type="auto"/>
            <w:noWrap/>
          </w:tcPr>
          <w:p w14:paraId="1E5140D6" w14:textId="2CD27121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贵州大学、国药集团同济堂(贵州)制药有限公司</w:t>
            </w:r>
          </w:p>
        </w:tc>
        <w:tc>
          <w:tcPr>
            <w:tcW w:w="0" w:type="auto"/>
            <w:noWrap/>
          </w:tcPr>
          <w:p w14:paraId="2E310FB6" w14:textId="2B984AB6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周鹏;李少波;孙宜春;庞媛媛等</w:t>
            </w:r>
          </w:p>
        </w:tc>
        <w:tc>
          <w:tcPr>
            <w:tcW w:w="0" w:type="auto"/>
            <w:noWrap/>
          </w:tcPr>
          <w:p w14:paraId="2B3474E9" w14:textId="77777777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有效</w:t>
            </w:r>
          </w:p>
        </w:tc>
      </w:tr>
      <w:tr w:rsidR="00115EBD" w14:paraId="79825241" w14:textId="77777777" w:rsidTr="00CA47B4">
        <w:trPr>
          <w:trHeight w:val="1021"/>
          <w:jc w:val="center"/>
        </w:trPr>
        <w:tc>
          <w:tcPr>
            <w:tcW w:w="0" w:type="auto"/>
            <w:noWrap/>
          </w:tcPr>
          <w:p w14:paraId="4419F215" w14:textId="3CA1EA5A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5</w:t>
            </w:r>
          </w:p>
        </w:tc>
        <w:tc>
          <w:tcPr>
            <w:tcW w:w="0" w:type="auto"/>
            <w:noWrap/>
          </w:tcPr>
          <w:p w14:paraId="3268E114" w14:textId="3E479095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一种用于胶囊类产品称重的升降盛料盘</w:t>
            </w:r>
          </w:p>
        </w:tc>
        <w:tc>
          <w:tcPr>
            <w:tcW w:w="0" w:type="auto"/>
            <w:noWrap/>
          </w:tcPr>
          <w:p w14:paraId="7C8F80BF" w14:textId="5A8275A6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中国</w:t>
            </w:r>
          </w:p>
        </w:tc>
        <w:tc>
          <w:tcPr>
            <w:tcW w:w="0" w:type="auto"/>
            <w:noWrap/>
          </w:tcPr>
          <w:p w14:paraId="284B2057" w14:textId="59E8531F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ZL201811455339.5</w:t>
            </w:r>
          </w:p>
        </w:tc>
        <w:tc>
          <w:tcPr>
            <w:tcW w:w="0" w:type="auto"/>
            <w:noWrap/>
          </w:tcPr>
          <w:p w14:paraId="6524744F" w14:textId="40C9A2BB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2020/5/19</w:t>
            </w:r>
          </w:p>
        </w:tc>
        <w:tc>
          <w:tcPr>
            <w:tcW w:w="0" w:type="auto"/>
            <w:noWrap/>
          </w:tcPr>
          <w:p w14:paraId="428ED836" w14:textId="1274AAF1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第3804834号</w:t>
            </w:r>
          </w:p>
        </w:tc>
        <w:tc>
          <w:tcPr>
            <w:tcW w:w="0" w:type="auto"/>
            <w:noWrap/>
          </w:tcPr>
          <w:p w14:paraId="7D095D77" w14:textId="20CE8C36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贵州大学、国药集团同济堂(贵州)制药有限公司</w:t>
            </w:r>
          </w:p>
        </w:tc>
        <w:tc>
          <w:tcPr>
            <w:tcW w:w="0" w:type="auto"/>
            <w:noWrap/>
          </w:tcPr>
          <w:p w14:paraId="6B5393DE" w14:textId="1F310712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周鹏;李少波;孙宜春;庞媛媛等</w:t>
            </w:r>
          </w:p>
        </w:tc>
        <w:tc>
          <w:tcPr>
            <w:tcW w:w="0" w:type="auto"/>
            <w:noWrap/>
          </w:tcPr>
          <w:p w14:paraId="005C8C63" w14:textId="77777777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有效</w:t>
            </w:r>
          </w:p>
        </w:tc>
      </w:tr>
      <w:tr w:rsidR="00115EBD" w14:paraId="2779FA3F" w14:textId="77777777" w:rsidTr="00CA47B4">
        <w:trPr>
          <w:trHeight w:val="1021"/>
          <w:jc w:val="center"/>
        </w:trPr>
        <w:tc>
          <w:tcPr>
            <w:tcW w:w="0" w:type="auto"/>
            <w:noWrap/>
          </w:tcPr>
          <w:p w14:paraId="179A92D6" w14:textId="2AA84701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6</w:t>
            </w:r>
          </w:p>
        </w:tc>
        <w:tc>
          <w:tcPr>
            <w:tcW w:w="0" w:type="auto"/>
            <w:noWrap/>
          </w:tcPr>
          <w:p w14:paraId="296531A0" w14:textId="77777777" w:rsidR="009C5726" w:rsidRPr="009C5726" w:rsidRDefault="009C5726" w:rsidP="009C5726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9C5726">
              <w:rPr>
                <w:rFonts w:ascii="宋体" w:hAnsi="宋体" w:hint="eastAsia"/>
                <w:sz w:val="21"/>
              </w:rPr>
              <w:t>地黄中糖类成分的同时测定及其指纹图谱</w:t>
            </w:r>
          </w:p>
          <w:p w14:paraId="5D31A37F" w14:textId="2A2D9221" w:rsidR="00115EBD" w:rsidRPr="00115EBD" w:rsidRDefault="009C5726" w:rsidP="009C5726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9C5726">
              <w:rPr>
                <w:rFonts w:ascii="宋体" w:hAnsi="宋体" w:hint="eastAsia"/>
                <w:sz w:val="21"/>
              </w:rPr>
              <w:t>构建方法</w:t>
            </w:r>
          </w:p>
        </w:tc>
        <w:tc>
          <w:tcPr>
            <w:tcW w:w="0" w:type="auto"/>
            <w:noWrap/>
          </w:tcPr>
          <w:p w14:paraId="545A1980" w14:textId="0B6340A3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中国</w:t>
            </w:r>
          </w:p>
        </w:tc>
        <w:tc>
          <w:tcPr>
            <w:tcW w:w="0" w:type="auto"/>
            <w:noWrap/>
          </w:tcPr>
          <w:p w14:paraId="1F911F97" w14:textId="465ECABD" w:rsidR="00115EBD" w:rsidRPr="00115EBD" w:rsidRDefault="009C5726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9C5726">
              <w:rPr>
                <w:rFonts w:ascii="宋体" w:hAnsi="宋体"/>
                <w:sz w:val="21"/>
              </w:rPr>
              <w:t>ZL201611238286.2</w:t>
            </w:r>
          </w:p>
        </w:tc>
        <w:tc>
          <w:tcPr>
            <w:tcW w:w="0" w:type="auto"/>
            <w:noWrap/>
          </w:tcPr>
          <w:p w14:paraId="1D75A066" w14:textId="4B5C6B72" w:rsidR="00115EBD" w:rsidRPr="00115EBD" w:rsidRDefault="009C5726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9C5726">
              <w:rPr>
                <w:rFonts w:ascii="宋体" w:hAnsi="宋体"/>
                <w:sz w:val="21"/>
              </w:rPr>
              <w:t>2021/06/25</w:t>
            </w:r>
          </w:p>
        </w:tc>
        <w:tc>
          <w:tcPr>
            <w:tcW w:w="0" w:type="auto"/>
            <w:noWrap/>
          </w:tcPr>
          <w:p w14:paraId="449739E7" w14:textId="4EE873CC" w:rsidR="00115EBD" w:rsidRPr="00115EBD" w:rsidRDefault="009C5726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9C5726">
              <w:rPr>
                <w:rFonts w:ascii="宋体" w:hAnsi="宋体" w:hint="eastAsia"/>
                <w:sz w:val="21"/>
              </w:rPr>
              <w:t>CN 108254470 B (授权公告号)</w:t>
            </w:r>
          </w:p>
        </w:tc>
        <w:tc>
          <w:tcPr>
            <w:tcW w:w="0" w:type="auto"/>
            <w:noWrap/>
          </w:tcPr>
          <w:p w14:paraId="78952C61" w14:textId="35D78E50" w:rsidR="00115EBD" w:rsidRPr="00115EBD" w:rsidRDefault="009C5726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9C5726">
              <w:rPr>
                <w:rFonts w:ascii="宋体" w:hAnsi="宋体" w:hint="eastAsia"/>
                <w:sz w:val="21"/>
              </w:rPr>
              <w:t>中国医药工业研究总院</w:t>
            </w:r>
          </w:p>
        </w:tc>
        <w:tc>
          <w:tcPr>
            <w:tcW w:w="0" w:type="auto"/>
            <w:noWrap/>
          </w:tcPr>
          <w:p w14:paraId="0DD480CC" w14:textId="0B1EBF86" w:rsidR="00115EBD" w:rsidRPr="00115EBD" w:rsidRDefault="009C5726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9C5726">
              <w:rPr>
                <w:rFonts w:ascii="宋体" w:hAnsi="宋体" w:hint="eastAsia"/>
                <w:sz w:val="21"/>
              </w:rPr>
              <w:t>黄春跃、胡晓等</w:t>
            </w:r>
          </w:p>
        </w:tc>
        <w:tc>
          <w:tcPr>
            <w:tcW w:w="0" w:type="auto"/>
            <w:noWrap/>
          </w:tcPr>
          <w:p w14:paraId="2C5DD9D1" w14:textId="77777777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有效</w:t>
            </w:r>
          </w:p>
        </w:tc>
      </w:tr>
      <w:tr w:rsidR="00115EBD" w14:paraId="6CAB9A9E" w14:textId="77777777" w:rsidTr="00CA47B4">
        <w:trPr>
          <w:trHeight w:val="1021"/>
          <w:jc w:val="center"/>
        </w:trPr>
        <w:tc>
          <w:tcPr>
            <w:tcW w:w="0" w:type="auto"/>
            <w:noWrap/>
          </w:tcPr>
          <w:p w14:paraId="0D821C21" w14:textId="14B8AFB5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7</w:t>
            </w:r>
          </w:p>
        </w:tc>
        <w:tc>
          <w:tcPr>
            <w:tcW w:w="0" w:type="auto"/>
            <w:noWrap/>
          </w:tcPr>
          <w:p w14:paraId="1EC51DCA" w14:textId="4C0E071D" w:rsidR="00115EBD" w:rsidRPr="00115EBD" w:rsidRDefault="00115EBD" w:rsidP="00C7786E">
            <w:pPr>
              <w:spacing w:line="240" w:lineRule="exact"/>
              <w:jc w:val="left"/>
              <w:rPr>
                <w:rFonts w:ascii="宋体" w:hAnsi="宋体"/>
                <w:szCs w:val="20"/>
              </w:rPr>
            </w:pPr>
            <w:r w:rsidRPr="00115EBD">
              <w:rPr>
                <w:rFonts w:ascii="宋体" w:hAnsi="宋体" w:hint="eastAsia"/>
                <w:szCs w:val="20"/>
              </w:rPr>
              <w:t>一种利用近红外技术建立丹参饮片质量分级的方法</w:t>
            </w:r>
          </w:p>
        </w:tc>
        <w:tc>
          <w:tcPr>
            <w:tcW w:w="0" w:type="auto"/>
            <w:noWrap/>
          </w:tcPr>
          <w:p w14:paraId="0B14999D" w14:textId="5133C0E5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中国</w:t>
            </w:r>
          </w:p>
        </w:tc>
        <w:tc>
          <w:tcPr>
            <w:tcW w:w="0" w:type="auto"/>
            <w:noWrap/>
          </w:tcPr>
          <w:p w14:paraId="3055DD99" w14:textId="497BF778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ZL201811442253.9</w:t>
            </w:r>
          </w:p>
        </w:tc>
        <w:tc>
          <w:tcPr>
            <w:tcW w:w="0" w:type="auto"/>
            <w:noWrap/>
          </w:tcPr>
          <w:p w14:paraId="69230DF2" w14:textId="5FA9261E" w:rsidR="00115EBD" w:rsidRPr="00115EBD" w:rsidRDefault="00711CDB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2</w:t>
            </w:r>
            <w:r>
              <w:rPr>
                <w:rFonts w:ascii="宋体" w:hAnsi="宋体"/>
                <w:sz w:val="21"/>
              </w:rPr>
              <w:t>020</w:t>
            </w:r>
            <w:r>
              <w:rPr>
                <w:rFonts w:ascii="宋体" w:hAnsi="宋体" w:hint="eastAsia"/>
                <w:sz w:val="21"/>
              </w:rPr>
              <w:t>/</w:t>
            </w:r>
            <w:r>
              <w:rPr>
                <w:rFonts w:ascii="宋体" w:hAnsi="宋体"/>
                <w:sz w:val="21"/>
              </w:rPr>
              <w:t>11/27</w:t>
            </w:r>
          </w:p>
        </w:tc>
        <w:tc>
          <w:tcPr>
            <w:tcW w:w="0" w:type="auto"/>
            <w:noWrap/>
          </w:tcPr>
          <w:p w14:paraId="6AFC8747" w14:textId="7C5AB8A9" w:rsidR="00115EBD" w:rsidRPr="00115EBD" w:rsidRDefault="00711CDB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第4</w:t>
            </w:r>
            <w:r>
              <w:rPr>
                <w:rFonts w:ascii="宋体" w:hAnsi="宋体"/>
                <w:sz w:val="21"/>
              </w:rPr>
              <w:t>118141</w:t>
            </w:r>
            <w:r>
              <w:rPr>
                <w:rFonts w:ascii="宋体" w:hAnsi="宋体" w:hint="eastAsia"/>
                <w:sz w:val="21"/>
              </w:rPr>
              <w:t>号</w:t>
            </w:r>
          </w:p>
        </w:tc>
        <w:tc>
          <w:tcPr>
            <w:tcW w:w="0" w:type="auto"/>
            <w:noWrap/>
          </w:tcPr>
          <w:p w14:paraId="74DE9704" w14:textId="33D18E1C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贵州同济堂制药有限公司</w:t>
            </w:r>
          </w:p>
        </w:tc>
        <w:tc>
          <w:tcPr>
            <w:tcW w:w="0" w:type="auto"/>
            <w:noWrap/>
          </w:tcPr>
          <w:p w14:paraId="1A54734F" w14:textId="730F8481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伍庆、孙宜春、庞媛媛等</w:t>
            </w:r>
          </w:p>
        </w:tc>
        <w:tc>
          <w:tcPr>
            <w:tcW w:w="0" w:type="auto"/>
            <w:noWrap/>
          </w:tcPr>
          <w:p w14:paraId="34D8651B" w14:textId="77777777" w:rsidR="00115EBD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有效</w:t>
            </w:r>
          </w:p>
        </w:tc>
      </w:tr>
      <w:tr w:rsidR="009C4857" w14:paraId="6678D786" w14:textId="77777777" w:rsidTr="00CA47B4">
        <w:trPr>
          <w:trHeight w:val="1021"/>
          <w:jc w:val="center"/>
        </w:trPr>
        <w:tc>
          <w:tcPr>
            <w:tcW w:w="0" w:type="auto"/>
            <w:noWrap/>
          </w:tcPr>
          <w:p w14:paraId="0E578920" w14:textId="0C396B07" w:rsidR="009C4857" w:rsidRPr="00115EBD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8</w:t>
            </w:r>
          </w:p>
        </w:tc>
        <w:tc>
          <w:tcPr>
            <w:tcW w:w="0" w:type="auto"/>
            <w:noWrap/>
          </w:tcPr>
          <w:p w14:paraId="24DA5776" w14:textId="188F1C32" w:rsidR="009C4857" w:rsidRPr="00115EBD" w:rsidRDefault="00C13574" w:rsidP="00C7786E">
            <w:pPr>
              <w:widowControl/>
              <w:spacing w:line="240" w:lineRule="exact"/>
              <w:jc w:val="left"/>
              <w:rPr>
                <w:rFonts w:ascii="宋体" w:hAnsi="宋体"/>
                <w:szCs w:val="20"/>
              </w:rPr>
            </w:pPr>
            <w:r>
              <w:rPr>
                <w:rFonts w:ascii="宋体" w:hAnsi="宋体" w:hint="eastAsia"/>
                <w:szCs w:val="20"/>
              </w:rPr>
              <w:t>一种对过程控制智能整定的检测方法及系统</w:t>
            </w:r>
          </w:p>
        </w:tc>
        <w:tc>
          <w:tcPr>
            <w:tcW w:w="0" w:type="auto"/>
            <w:noWrap/>
          </w:tcPr>
          <w:p w14:paraId="675A16AB" w14:textId="33EC2334" w:rsidR="009C4857" w:rsidRPr="00115EBD" w:rsidRDefault="00C13574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中国</w:t>
            </w:r>
          </w:p>
        </w:tc>
        <w:tc>
          <w:tcPr>
            <w:tcW w:w="0" w:type="auto"/>
            <w:noWrap/>
          </w:tcPr>
          <w:p w14:paraId="06247EEF" w14:textId="216C043E" w:rsidR="009C4857" w:rsidRPr="00115EBD" w:rsidRDefault="00C13574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ZL</w:t>
            </w:r>
            <w:r>
              <w:rPr>
                <w:rFonts w:ascii="宋体" w:hAnsi="宋体"/>
                <w:sz w:val="21"/>
              </w:rPr>
              <w:t>201711130421.6</w:t>
            </w:r>
          </w:p>
        </w:tc>
        <w:tc>
          <w:tcPr>
            <w:tcW w:w="0" w:type="auto"/>
            <w:noWrap/>
          </w:tcPr>
          <w:p w14:paraId="41263E03" w14:textId="2C04EAAF" w:rsidR="009C4857" w:rsidRPr="00115EBD" w:rsidRDefault="00C13574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2</w:t>
            </w:r>
            <w:r>
              <w:rPr>
                <w:rFonts w:ascii="宋体" w:hAnsi="宋体"/>
                <w:sz w:val="21"/>
              </w:rPr>
              <w:t>020/08/28</w:t>
            </w:r>
          </w:p>
        </w:tc>
        <w:tc>
          <w:tcPr>
            <w:tcW w:w="0" w:type="auto"/>
            <w:noWrap/>
          </w:tcPr>
          <w:p w14:paraId="7325D2DA" w14:textId="41AD481F" w:rsidR="009C4857" w:rsidRPr="00115EBD" w:rsidRDefault="00C13574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第3</w:t>
            </w:r>
            <w:r>
              <w:rPr>
                <w:rFonts w:ascii="宋体" w:hAnsi="宋体"/>
                <w:sz w:val="21"/>
              </w:rPr>
              <w:t>961504</w:t>
            </w:r>
            <w:r>
              <w:rPr>
                <w:rFonts w:ascii="宋体" w:hAnsi="宋体" w:hint="eastAsia"/>
                <w:sz w:val="21"/>
              </w:rPr>
              <w:t>号</w:t>
            </w:r>
          </w:p>
        </w:tc>
        <w:tc>
          <w:tcPr>
            <w:tcW w:w="0" w:type="auto"/>
            <w:noWrap/>
          </w:tcPr>
          <w:p w14:paraId="0D16E644" w14:textId="5192F928" w:rsidR="009C4857" w:rsidRPr="00115EBD" w:rsidRDefault="00C13574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机械工业仪器仪表综合技术经济研究所</w:t>
            </w:r>
          </w:p>
        </w:tc>
        <w:tc>
          <w:tcPr>
            <w:tcW w:w="0" w:type="auto"/>
            <w:noWrap/>
          </w:tcPr>
          <w:p w14:paraId="428C75ED" w14:textId="30562E6E" w:rsidR="009C4857" w:rsidRPr="00115EBD" w:rsidRDefault="00C13574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宋彦彦，吴亚平，方毅芳等</w:t>
            </w:r>
          </w:p>
        </w:tc>
        <w:tc>
          <w:tcPr>
            <w:tcW w:w="0" w:type="auto"/>
            <w:noWrap/>
          </w:tcPr>
          <w:p w14:paraId="2194D9EB" w14:textId="77777777" w:rsidR="009C4857" w:rsidRPr="00115EBD" w:rsidRDefault="00F9490E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 w:rsidRPr="00115EBD">
              <w:rPr>
                <w:rFonts w:ascii="宋体" w:hAnsi="宋体" w:hint="eastAsia"/>
                <w:sz w:val="21"/>
              </w:rPr>
              <w:t>有效</w:t>
            </w:r>
          </w:p>
        </w:tc>
      </w:tr>
      <w:tr w:rsidR="009C4857" w14:paraId="6D7ED3C7" w14:textId="77777777" w:rsidTr="00CA47B4">
        <w:trPr>
          <w:trHeight w:val="594"/>
          <w:jc w:val="center"/>
        </w:trPr>
        <w:tc>
          <w:tcPr>
            <w:tcW w:w="0" w:type="auto"/>
            <w:noWrap/>
          </w:tcPr>
          <w:p w14:paraId="44F110A3" w14:textId="11CBAED5" w:rsidR="009C4857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9</w:t>
            </w:r>
          </w:p>
        </w:tc>
        <w:tc>
          <w:tcPr>
            <w:tcW w:w="0" w:type="auto"/>
            <w:noWrap/>
          </w:tcPr>
          <w:p w14:paraId="6F1818B3" w14:textId="2E2C1274" w:rsidR="009C4857" w:rsidRDefault="00C13574" w:rsidP="00C7786E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一种适用于随动控制自适应检测的方法及系统</w:t>
            </w:r>
          </w:p>
        </w:tc>
        <w:tc>
          <w:tcPr>
            <w:tcW w:w="0" w:type="auto"/>
            <w:noWrap/>
          </w:tcPr>
          <w:p w14:paraId="0A7882EB" w14:textId="1DBB2EFD" w:rsidR="009C4857" w:rsidRDefault="00C13574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中国</w:t>
            </w:r>
          </w:p>
        </w:tc>
        <w:tc>
          <w:tcPr>
            <w:tcW w:w="0" w:type="auto"/>
            <w:noWrap/>
          </w:tcPr>
          <w:p w14:paraId="4C431676" w14:textId="10DFD9BC" w:rsidR="009C4857" w:rsidRDefault="00C13574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ZL</w:t>
            </w:r>
            <w:r>
              <w:rPr>
                <w:rFonts w:ascii="宋体" w:hAnsi="宋体"/>
                <w:sz w:val="21"/>
                <w:szCs w:val="21"/>
              </w:rPr>
              <w:t>201711130413.1</w:t>
            </w:r>
          </w:p>
        </w:tc>
        <w:tc>
          <w:tcPr>
            <w:tcW w:w="0" w:type="auto"/>
            <w:noWrap/>
          </w:tcPr>
          <w:p w14:paraId="44C18356" w14:textId="237EE31E" w:rsidR="009C4857" w:rsidRDefault="00C13574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</w:t>
            </w:r>
            <w:r>
              <w:rPr>
                <w:rFonts w:ascii="宋体" w:hAnsi="宋体"/>
                <w:sz w:val="21"/>
                <w:szCs w:val="21"/>
              </w:rPr>
              <w:t>020/11/15</w:t>
            </w:r>
          </w:p>
        </w:tc>
        <w:tc>
          <w:tcPr>
            <w:tcW w:w="0" w:type="auto"/>
            <w:noWrap/>
          </w:tcPr>
          <w:p w14:paraId="4ED8453F" w14:textId="34DC639F" w:rsidR="009C4857" w:rsidRDefault="00C13574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第4</w:t>
            </w:r>
            <w:r>
              <w:rPr>
                <w:rFonts w:ascii="宋体" w:hAnsi="宋体"/>
                <w:sz w:val="21"/>
                <w:szCs w:val="21"/>
              </w:rPr>
              <w:t>101954</w:t>
            </w:r>
            <w:r>
              <w:rPr>
                <w:rFonts w:ascii="宋体" w:hAnsi="宋体" w:hint="eastAsia"/>
                <w:sz w:val="21"/>
                <w:szCs w:val="21"/>
              </w:rPr>
              <w:t>号</w:t>
            </w:r>
          </w:p>
        </w:tc>
        <w:tc>
          <w:tcPr>
            <w:tcW w:w="0" w:type="auto"/>
            <w:noWrap/>
          </w:tcPr>
          <w:p w14:paraId="59E554E8" w14:textId="4E97DF0F" w:rsidR="009C4857" w:rsidRDefault="00C13574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 w:rsidRPr="00C13574">
              <w:rPr>
                <w:rFonts w:ascii="宋体" w:hAnsi="宋体" w:hint="eastAsia"/>
                <w:sz w:val="21"/>
                <w:szCs w:val="21"/>
              </w:rPr>
              <w:t>机械工业仪器仪表综合技术经济研究所</w:t>
            </w:r>
          </w:p>
        </w:tc>
        <w:tc>
          <w:tcPr>
            <w:tcW w:w="0" w:type="auto"/>
            <w:noWrap/>
          </w:tcPr>
          <w:p w14:paraId="4DF72C03" w14:textId="0864D0E0" w:rsidR="009C4857" w:rsidRDefault="00C13574" w:rsidP="00C7786E">
            <w:pPr>
              <w:widowControl/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杜孟新，宋彦彦，吴亚平，</w:t>
            </w:r>
            <w:r w:rsidRPr="00C13574">
              <w:rPr>
                <w:rFonts w:ascii="宋体" w:hAnsi="宋体" w:hint="eastAsia"/>
                <w:szCs w:val="21"/>
              </w:rPr>
              <w:t>方毅芳</w:t>
            </w:r>
          </w:p>
        </w:tc>
        <w:tc>
          <w:tcPr>
            <w:tcW w:w="0" w:type="auto"/>
            <w:noWrap/>
          </w:tcPr>
          <w:p w14:paraId="1E603FDD" w14:textId="77777777" w:rsidR="009C4857" w:rsidRDefault="00F9490E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有效</w:t>
            </w:r>
          </w:p>
        </w:tc>
      </w:tr>
      <w:tr w:rsidR="009C4857" w14:paraId="780992C8" w14:textId="77777777" w:rsidTr="00CA47B4">
        <w:trPr>
          <w:trHeight w:val="1021"/>
          <w:jc w:val="center"/>
        </w:trPr>
        <w:tc>
          <w:tcPr>
            <w:tcW w:w="0" w:type="auto"/>
            <w:noWrap/>
          </w:tcPr>
          <w:p w14:paraId="358F78F9" w14:textId="44DF5FBB" w:rsidR="009C4857" w:rsidRDefault="00115EBD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</w:t>
            </w:r>
            <w:r>
              <w:rPr>
                <w:rFonts w:ascii="宋体" w:hAnsi="宋体"/>
                <w:sz w:val="21"/>
                <w:szCs w:val="21"/>
              </w:rPr>
              <w:t>0</w:t>
            </w:r>
          </w:p>
        </w:tc>
        <w:tc>
          <w:tcPr>
            <w:tcW w:w="0" w:type="auto"/>
            <w:noWrap/>
          </w:tcPr>
          <w:p w14:paraId="5C20AFB6" w14:textId="6D68864D" w:rsidR="009C4857" w:rsidRDefault="00C13574" w:rsidP="00C7786E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一种适用于智能仪表智能特性验证的检测方法和系统</w:t>
            </w:r>
          </w:p>
        </w:tc>
        <w:tc>
          <w:tcPr>
            <w:tcW w:w="0" w:type="auto"/>
            <w:noWrap/>
          </w:tcPr>
          <w:p w14:paraId="6D01CF5A" w14:textId="23071881" w:rsidR="009C4857" w:rsidRDefault="00C13574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中国</w:t>
            </w:r>
          </w:p>
        </w:tc>
        <w:tc>
          <w:tcPr>
            <w:tcW w:w="0" w:type="auto"/>
            <w:noWrap/>
          </w:tcPr>
          <w:p w14:paraId="797CA1A8" w14:textId="4C69D118" w:rsidR="009C4857" w:rsidRDefault="00C13574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ZL</w:t>
            </w:r>
            <w:r>
              <w:rPr>
                <w:rFonts w:ascii="宋体" w:hAnsi="宋体"/>
                <w:sz w:val="21"/>
                <w:szCs w:val="21"/>
              </w:rPr>
              <w:t>201711130414.6</w:t>
            </w:r>
          </w:p>
        </w:tc>
        <w:tc>
          <w:tcPr>
            <w:tcW w:w="0" w:type="auto"/>
            <w:noWrap/>
          </w:tcPr>
          <w:p w14:paraId="3D52B4E0" w14:textId="606BADA5" w:rsidR="009C4857" w:rsidRDefault="00C13574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</w:t>
            </w:r>
            <w:r>
              <w:rPr>
                <w:rFonts w:ascii="宋体" w:hAnsi="宋体"/>
                <w:sz w:val="21"/>
                <w:szCs w:val="21"/>
              </w:rPr>
              <w:t>017</w:t>
            </w:r>
            <w:r>
              <w:rPr>
                <w:rFonts w:ascii="宋体" w:hAnsi="宋体" w:hint="eastAsia"/>
                <w:sz w:val="21"/>
                <w:szCs w:val="21"/>
              </w:rPr>
              <w:t>/</w:t>
            </w:r>
            <w:r>
              <w:rPr>
                <w:rFonts w:ascii="宋体" w:hAnsi="宋体"/>
                <w:sz w:val="21"/>
                <w:szCs w:val="21"/>
              </w:rPr>
              <w:t>11/15</w:t>
            </w:r>
          </w:p>
        </w:tc>
        <w:tc>
          <w:tcPr>
            <w:tcW w:w="0" w:type="auto"/>
            <w:noWrap/>
          </w:tcPr>
          <w:p w14:paraId="28F1BF2E" w14:textId="2E36BCED" w:rsidR="009C4857" w:rsidRDefault="00C13574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第3</w:t>
            </w:r>
            <w:r>
              <w:rPr>
                <w:rFonts w:ascii="宋体" w:hAnsi="宋体"/>
                <w:sz w:val="21"/>
                <w:szCs w:val="21"/>
              </w:rPr>
              <w:t>910028</w:t>
            </w:r>
            <w:r>
              <w:rPr>
                <w:rFonts w:ascii="宋体" w:hAnsi="宋体" w:hint="eastAsia"/>
                <w:sz w:val="21"/>
                <w:szCs w:val="21"/>
              </w:rPr>
              <w:t>号</w:t>
            </w:r>
          </w:p>
        </w:tc>
        <w:tc>
          <w:tcPr>
            <w:tcW w:w="0" w:type="auto"/>
            <w:noWrap/>
          </w:tcPr>
          <w:p w14:paraId="5D401E54" w14:textId="5C502255" w:rsidR="009C4857" w:rsidRDefault="00C13574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 w:rsidRPr="00C13574">
              <w:rPr>
                <w:rFonts w:ascii="宋体" w:hAnsi="宋体" w:hint="eastAsia"/>
                <w:sz w:val="21"/>
                <w:szCs w:val="21"/>
              </w:rPr>
              <w:t>机械工业仪器仪表综合技术经济研究所</w:t>
            </w:r>
          </w:p>
        </w:tc>
        <w:tc>
          <w:tcPr>
            <w:tcW w:w="0" w:type="auto"/>
            <w:noWrap/>
          </w:tcPr>
          <w:p w14:paraId="7FD85574" w14:textId="3B7799F1" w:rsidR="009C4857" w:rsidRDefault="00C13574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吴亚平，宋彦彦，方毅芳，杜孟新</w:t>
            </w:r>
          </w:p>
        </w:tc>
        <w:tc>
          <w:tcPr>
            <w:tcW w:w="0" w:type="auto"/>
            <w:noWrap/>
          </w:tcPr>
          <w:p w14:paraId="29533449" w14:textId="77777777" w:rsidR="009C4857" w:rsidRDefault="00F9490E" w:rsidP="00C7786E">
            <w:pPr>
              <w:pStyle w:val="a3"/>
              <w:spacing w:line="240" w:lineRule="exact"/>
              <w:ind w:firstLineChars="0" w:firstLine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有效</w:t>
            </w:r>
          </w:p>
        </w:tc>
      </w:tr>
    </w:tbl>
    <w:p w14:paraId="1894277F" w14:textId="4EF07092" w:rsidR="009C4857" w:rsidRDefault="00F9490E" w:rsidP="00AF7CF1">
      <w:pPr>
        <w:snapToGrid w:val="0"/>
        <w:spacing w:line="360" w:lineRule="exact"/>
        <w:ind w:firstLineChars="200" w:firstLine="482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主要完成人：</w:t>
      </w:r>
      <w:r w:rsidR="00B5535E" w:rsidRPr="00B5535E">
        <w:rPr>
          <w:rFonts w:ascii="宋体" w:hAnsi="宋体" w:cs="宋体" w:hint="eastAsia"/>
          <w:sz w:val="24"/>
          <w:szCs w:val="24"/>
        </w:rPr>
        <w:t>李少波、孙宜春、胡晓、方毅芳、张晨、庞媛媛、周鹏、杨静、吴亚平</w:t>
      </w:r>
    </w:p>
    <w:p w14:paraId="06BBF886" w14:textId="5BDCF648" w:rsidR="009C4857" w:rsidRDefault="00F9490E" w:rsidP="00AF7CF1">
      <w:pPr>
        <w:snapToGrid w:val="0"/>
        <w:spacing w:line="360" w:lineRule="exact"/>
        <w:ind w:firstLineChars="200" w:firstLine="482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主要完成单位：</w:t>
      </w:r>
      <w:r w:rsidR="00021EC5" w:rsidRPr="00021EC5">
        <w:rPr>
          <w:rFonts w:ascii="宋体" w:hAnsi="宋体" w:cs="宋体" w:hint="eastAsia"/>
          <w:sz w:val="24"/>
          <w:szCs w:val="24"/>
        </w:rPr>
        <w:t>国药集团同济堂(贵州)制药有限公司</w:t>
      </w:r>
      <w:r w:rsidR="00B5535E" w:rsidRPr="00B5535E">
        <w:rPr>
          <w:rFonts w:ascii="宋体" w:hAnsi="宋体" w:cs="宋体" w:hint="eastAsia"/>
          <w:sz w:val="24"/>
          <w:szCs w:val="24"/>
        </w:rPr>
        <w:t>，贵州大学，机械工业仪器仪表综合技术经济研究所，</w:t>
      </w:r>
      <w:r w:rsidR="00C07A3E" w:rsidRPr="00B5535E">
        <w:rPr>
          <w:rFonts w:ascii="宋体" w:hAnsi="宋体" w:cs="宋体" w:hint="eastAsia"/>
          <w:sz w:val="24"/>
          <w:szCs w:val="24"/>
        </w:rPr>
        <w:t>中国医药</w:t>
      </w:r>
      <w:r w:rsidR="00B84E96">
        <w:rPr>
          <w:rFonts w:ascii="宋体" w:hAnsi="宋体" w:cs="宋体" w:hint="eastAsia"/>
          <w:sz w:val="24"/>
          <w:szCs w:val="24"/>
        </w:rPr>
        <w:t>工业</w:t>
      </w:r>
      <w:r w:rsidR="00C07A3E" w:rsidRPr="00B5535E">
        <w:rPr>
          <w:rFonts w:ascii="宋体" w:hAnsi="宋体" w:cs="宋体" w:hint="eastAsia"/>
          <w:sz w:val="24"/>
          <w:szCs w:val="24"/>
        </w:rPr>
        <w:t>研究总院，</w:t>
      </w:r>
      <w:r w:rsidR="00B5535E" w:rsidRPr="00B5535E">
        <w:rPr>
          <w:rFonts w:ascii="宋体" w:hAnsi="宋体" w:cs="宋体" w:hint="eastAsia"/>
          <w:sz w:val="24"/>
          <w:szCs w:val="24"/>
        </w:rPr>
        <w:t>清华大学</w:t>
      </w:r>
    </w:p>
    <w:sectPr w:rsidR="009C4857" w:rsidSect="009C48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38284C" w14:textId="77777777" w:rsidR="00AD1145" w:rsidRDefault="00AD1145" w:rsidP="00B5535E">
      <w:r>
        <w:separator/>
      </w:r>
    </w:p>
  </w:endnote>
  <w:endnote w:type="continuationSeparator" w:id="0">
    <w:p w14:paraId="665A614B" w14:textId="77777777" w:rsidR="00AD1145" w:rsidRDefault="00AD1145" w:rsidP="00B55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139DA2" w14:textId="77777777" w:rsidR="00AD1145" w:rsidRDefault="00AD1145" w:rsidP="00B5535E">
      <w:r>
        <w:separator/>
      </w:r>
    </w:p>
  </w:footnote>
  <w:footnote w:type="continuationSeparator" w:id="0">
    <w:p w14:paraId="560C8479" w14:textId="77777777" w:rsidR="00AD1145" w:rsidRDefault="00AD1145" w:rsidP="00B553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A0NjEzsTAztTA3NzZV0lEKTi0uzszPAykwrQUABeiNpywAAAA="/>
  </w:docVars>
  <w:rsids>
    <w:rsidRoot w:val="00812B4C"/>
    <w:rsid w:val="00021EC5"/>
    <w:rsid w:val="00070243"/>
    <w:rsid w:val="00115EBD"/>
    <w:rsid w:val="00166A1D"/>
    <w:rsid w:val="001B382F"/>
    <w:rsid w:val="001F3232"/>
    <w:rsid w:val="00284E0E"/>
    <w:rsid w:val="0036681C"/>
    <w:rsid w:val="003B4E4C"/>
    <w:rsid w:val="003F0EB3"/>
    <w:rsid w:val="00522C91"/>
    <w:rsid w:val="005D54AA"/>
    <w:rsid w:val="005F145F"/>
    <w:rsid w:val="00606182"/>
    <w:rsid w:val="00667B7E"/>
    <w:rsid w:val="006E71DE"/>
    <w:rsid w:val="00711CDB"/>
    <w:rsid w:val="00723100"/>
    <w:rsid w:val="007C4780"/>
    <w:rsid w:val="007E6C09"/>
    <w:rsid w:val="00812B4C"/>
    <w:rsid w:val="0094749E"/>
    <w:rsid w:val="009C4857"/>
    <w:rsid w:val="009C5726"/>
    <w:rsid w:val="00A2285A"/>
    <w:rsid w:val="00AA3992"/>
    <w:rsid w:val="00AD1145"/>
    <w:rsid w:val="00AF7CF1"/>
    <w:rsid w:val="00B5535E"/>
    <w:rsid w:val="00B56C28"/>
    <w:rsid w:val="00B84E96"/>
    <w:rsid w:val="00B9311C"/>
    <w:rsid w:val="00BB5109"/>
    <w:rsid w:val="00BC1E99"/>
    <w:rsid w:val="00BE7A3F"/>
    <w:rsid w:val="00C07A3E"/>
    <w:rsid w:val="00C13574"/>
    <w:rsid w:val="00C7786E"/>
    <w:rsid w:val="00CA47B4"/>
    <w:rsid w:val="00D26DC3"/>
    <w:rsid w:val="00D82008"/>
    <w:rsid w:val="00DE5549"/>
    <w:rsid w:val="00DE57E0"/>
    <w:rsid w:val="00E236A5"/>
    <w:rsid w:val="00E439B8"/>
    <w:rsid w:val="00E62F2B"/>
    <w:rsid w:val="00F36C2D"/>
    <w:rsid w:val="00F67827"/>
    <w:rsid w:val="00F74AFE"/>
    <w:rsid w:val="00F9490E"/>
    <w:rsid w:val="00FC1B81"/>
    <w:rsid w:val="00FF1546"/>
    <w:rsid w:val="034D1299"/>
    <w:rsid w:val="177329FE"/>
    <w:rsid w:val="177F52B7"/>
    <w:rsid w:val="1AE319D4"/>
    <w:rsid w:val="262306FA"/>
    <w:rsid w:val="56A06816"/>
    <w:rsid w:val="5A026763"/>
    <w:rsid w:val="6CDC4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B1C0AE"/>
  <w15:docId w15:val="{830CE247-375A-4A1B-9DC9-946C488F9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857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sid w:val="009C4857"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qFormat/>
    <w:rsid w:val="009C48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9C48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sid w:val="009C4857"/>
    <w:rPr>
      <w:rFonts w:ascii="Calibri" w:eastAsia="宋体" w:hAnsi="Calibri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9C4857"/>
    <w:rPr>
      <w:rFonts w:ascii="Calibri" w:eastAsia="宋体" w:hAnsi="Calibri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9C4857"/>
    <w:pPr>
      <w:ind w:firstLineChars="200" w:firstLine="420"/>
    </w:pPr>
  </w:style>
  <w:style w:type="character" w:customStyle="1" w:styleId="a4">
    <w:name w:val="纯文本 字符"/>
    <w:basedOn w:val="a0"/>
    <w:link w:val="a3"/>
    <w:qFormat/>
    <w:rsid w:val="009C4857"/>
    <w:rPr>
      <w:rFonts w:ascii="仿宋_GB2312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1658</Characters>
  <Application>Microsoft Office Word</Application>
  <DocSecurity>0</DocSecurity>
  <Lines>13</Lines>
  <Paragraphs>3</Paragraphs>
  <ScaleCrop>false</ScaleCrop>
  <Company>贵州大学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吴敏</dc:creator>
  <cp:lastModifiedBy>Jing Yang</cp:lastModifiedBy>
  <cp:revision>4</cp:revision>
  <cp:lastPrinted>2020-05-15T02:48:00Z</cp:lastPrinted>
  <dcterms:created xsi:type="dcterms:W3CDTF">2021-07-08T06:35:00Z</dcterms:created>
  <dcterms:modified xsi:type="dcterms:W3CDTF">2021-07-08T08:25:00Z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1F793BCB519042A5B72CFD08AA5D6238</vt:lpwstr>
  </property>
</Properties>
</file>