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A8" w:rsidRPr="00DB41F3" w:rsidRDefault="004F3CA8" w:rsidP="004F3CA8">
      <w:pPr>
        <w:widowControl/>
        <w:shd w:val="clear" w:color="auto" w:fill="FFFFFF"/>
        <w:spacing w:line="34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申请</w:t>
      </w:r>
      <w:r w:rsidR="00DB41F3"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</w:t>
      </w:r>
      <w:r w:rsidR="00841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="00DB41F3"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年度</w:t>
      </w:r>
      <w:r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省科技进步奖流程</w:t>
      </w:r>
    </w:p>
    <w:p w:rsidR="004F3CA8" w:rsidRPr="00DB41F3" w:rsidRDefault="004F3CA8" w:rsidP="004F3CA8">
      <w:pPr>
        <w:widowControl/>
        <w:shd w:val="clear" w:color="auto" w:fill="FFFFFF"/>
        <w:spacing w:line="345" w:lineRule="atLeast"/>
        <w:ind w:firstLine="60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 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1、科技成果鉴定</w:t>
      </w:r>
    </w:p>
    <w:p w:rsidR="00DB41F3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科技成果鉴定申请表一式四份，成果鉴定材料</w:t>
      </w:r>
      <w:r w:rsidR="009C77EF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（</w:t>
      </w:r>
      <w:r w:rsidR="009C77EF" w:rsidRPr="00C04471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按照成果处网站上科技成果</w:t>
      </w:r>
      <w:r w:rsidR="009C77EF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鉴定</w:t>
      </w:r>
      <w:r w:rsidR="009C77EF" w:rsidRPr="00C04471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所需</w:t>
      </w:r>
      <w:r w:rsidR="009C77EF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技术资料</w:t>
      </w:r>
      <w:r w:rsidR="009C77EF" w:rsidRPr="00C04471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准备</w:t>
      </w:r>
      <w:r w:rsidR="009C77EF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）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一式十份。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7</w:t>
      </w:r>
      <w:r w:rsidR="00DB41F3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-15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位专家组成鉴定委员会，出具鉴定意见。</w:t>
      </w:r>
    </w:p>
    <w:p w:rsidR="004F3CA8" w:rsidRPr="00992126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2、鉴定会后，制作《科技成果鉴定证书》并盖章，该证书科技厅留存一份，制作的份数视鉴定单位需要。</w:t>
      </w:r>
      <w:r w:rsidR="00992126" w:rsidRP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鉴定申请表, 鉴定证书的编号一样，均为</w:t>
      </w:r>
      <w:proofErr w:type="gramStart"/>
      <w:r w:rsidR="00992126" w:rsidRPr="00992126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黔科鉴</w:t>
      </w:r>
      <w:proofErr w:type="gramEnd"/>
      <w:r w:rsidR="00992126" w:rsidRPr="00992126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字</w:t>
      </w:r>
      <w:r w:rsidR="00992126" w:rsidRP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的编号。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3、下载《科技成果登记表》软件</w:t>
      </w:r>
      <w:r w:rsid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填写科技成果登记表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在</w:t>
      </w:r>
      <w:hyperlink r:id="rId7" w:tgtFrame="_blank" w:history="1">
        <w:r w:rsidRPr="00DB41F3">
          <w:rPr>
            <w:rFonts w:ascii="仿宋_GB2312" w:eastAsia="仿宋_GB2312" w:hAnsi="Verdana" w:cs="宋体" w:hint="eastAsia"/>
            <w:color w:val="1E5494"/>
            <w:kern w:val="0"/>
            <w:sz w:val="28"/>
            <w:szCs w:val="28"/>
            <w:u w:val="single"/>
          </w:rPr>
          <w:t>http://www.tech110.net/dengji/</w:t>
        </w:r>
      </w:hyperlink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下载：</w:t>
      </w:r>
      <w:r w:rsidR="00124757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8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.0版。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在软件中导出数据，通过</w:t>
      </w:r>
      <w:r w:rsidR="00DB41F3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电子邮箱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传给计算中心张贵平，审核后给成果登记号，联系电话：</w:t>
      </w:r>
      <w:r w:rsidR="001A68E4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8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5842207。将成果登记号</w:t>
      </w:r>
      <w:r w:rsid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（</w:t>
      </w:r>
      <w:r w:rsidR="00992126" w:rsidRPr="00992126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不是鉴定证书号</w:t>
      </w:r>
      <w:r w:rsid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）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输入《科技成果登记表》，在系统内直接打印（不</w:t>
      </w:r>
      <w:proofErr w:type="gramStart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需要导到</w:t>
      </w:r>
      <w:proofErr w:type="gramEnd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WORD后打印）四份并盖章。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 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2、3步骤同时进行</w:t>
      </w:r>
      <w:r w:rsidR="00CD701A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，准备好以后到成果处盖章。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4、通过网上申报《贵州省科技进步奖申报书》，网址如下：</w:t>
      </w:r>
    </w:p>
    <w:p w:rsidR="004F3CA8" w:rsidRPr="00DB41F3" w:rsidRDefault="004D111B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hyperlink r:id="rId8" w:tgtFrame="_blank" w:history="1">
        <w:r w:rsidR="004F3CA8" w:rsidRPr="00DB41F3">
          <w:rPr>
            <w:rFonts w:ascii="仿宋_GB2312" w:eastAsia="仿宋_GB2312" w:hAnsi="Verdana" w:cs="宋体" w:hint="eastAsia"/>
            <w:color w:val="800080"/>
            <w:kern w:val="0"/>
            <w:sz w:val="28"/>
            <w:szCs w:val="28"/>
            <w:u w:val="single"/>
          </w:rPr>
          <w:t>http://222.85.151.250:8080/system/login/login.aspx</w:t>
        </w:r>
      </w:hyperlink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注册后，进行申报。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5、准备报奖</w:t>
      </w:r>
      <w:proofErr w:type="gramStart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材料材料</w:t>
      </w:r>
      <w:proofErr w:type="gramEnd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一式三份,其中,原件一份(不退回)，复印件二份</w:t>
      </w:r>
      <w:r w:rsid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，原件需</w:t>
      </w:r>
      <w:r w:rsidR="00992126" w:rsidRPr="00992126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线状</w:t>
      </w:r>
      <w:r w:rsid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，复印件胶装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：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1、网上申报生成的《贵州省科技进步奖申报书》；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</w:t>
      </w:r>
      <w:r w:rsidR="0099212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附件材料</w:t>
      </w:r>
    </w:p>
    <w:p w:rsidR="004F3CA8" w:rsidRPr="00DB41F3" w:rsidRDefault="004F3CA8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注：报奖的</w:t>
      </w:r>
      <w:proofErr w:type="gramStart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文章需满三年</w:t>
      </w:r>
      <w:proofErr w:type="gramEnd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以上，即201</w:t>
      </w:r>
      <w:r w:rsidR="00841C18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年</w:t>
      </w:r>
      <w:r w:rsidR="00390FEA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6月30日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以前所发表的文章。</w:t>
      </w:r>
    </w:p>
    <w:p w:rsidR="00431ADF" w:rsidRDefault="00DB41F3" w:rsidP="00030902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报奖的时间为201</w:t>
      </w:r>
      <w:r w:rsidR="00841C18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6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年6月30日截止</w:t>
      </w:r>
      <w:bookmarkStart w:id="0" w:name="_GoBack"/>
      <w:bookmarkEnd w:id="0"/>
    </w:p>
    <w:p w:rsidR="00D21E5D" w:rsidRPr="00D21E5D" w:rsidRDefault="00D21E5D" w:rsidP="00030902">
      <w:pPr>
        <w:widowControl/>
        <w:shd w:val="clear" w:color="auto" w:fill="FFFFFF"/>
        <w:spacing w:line="500" w:lineRule="exact"/>
        <w:ind w:firstLine="600"/>
        <w:jc w:val="left"/>
        <w:rPr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成果处网址：</w:t>
      </w:r>
      <w:r w:rsidR="00CF1EEF" w:rsidRPr="00CF1EEF">
        <w:rPr>
          <w:rFonts w:ascii="仿宋_GB2312" w:eastAsia="仿宋_GB2312" w:hAnsi="Verdana" w:cs="宋体"/>
          <w:color w:val="000000"/>
          <w:kern w:val="0"/>
          <w:sz w:val="28"/>
          <w:szCs w:val="28"/>
        </w:rPr>
        <w:t>http://cgc.gzst.gov.cn/</w:t>
      </w:r>
    </w:p>
    <w:sectPr w:rsidR="00D21E5D" w:rsidRPr="00D2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1B" w:rsidRDefault="004D111B" w:rsidP="004213D0">
      <w:r>
        <w:separator/>
      </w:r>
    </w:p>
  </w:endnote>
  <w:endnote w:type="continuationSeparator" w:id="0">
    <w:p w:rsidR="004D111B" w:rsidRDefault="004D111B" w:rsidP="004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1B" w:rsidRDefault="004D111B" w:rsidP="004213D0">
      <w:r>
        <w:separator/>
      </w:r>
    </w:p>
  </w:footnote>
  <w:footnote w:type="continuationSeparator" w:id="0">
    <w:p w:rsidR="004D111B" w:rsidRDefault="004D111B" w:rsidP="004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DC"/>
    <w:rsid w:val="00030902"/>
    <w:rsid w:val="00124757"/>
    <w:rsid w:val="001A68E4"/>
    <w:rsid w:val="001D62D0"/>
    <w:rsid w:val="00247E23"/>
    <w:rsid w:val="00281C75"/>
    <w:rsid w:val="002E70BA"/>
    <w:rsid w:val="00390FEA"/>
    <w:rsid w:val="004213D0"/>
    <w:rsid w:val="00431ADF"/>
    <w:rsid w:val="004D111B"/>
    <w:rsid w:val="004F3CA8"/>
    <w:rsid w:val="00841C18"/>
    <w:rsid w:val="008906DC"/>
    <w:rsid w:val="00992126"/>
    <w:rsid w:val="009C77EF"/>
    <w:rsid w:val="009E0A70"/>
    <w:rsid w:val="00C33A69"/>
    <w:rsid w:val="00CB171A"/>
    <w:rsid w:val="00CD701A"/>
    <w:rsid w:val="00CF1EEF"/>
    <w:rsid w:val="00D21E5D"/>
    <w:rsid w:val="00DB41F3"/>
    <w:rsid w:val="00E53B86"/>
    <w:rsid w:val="00E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C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CA8"/>
  </w:style>
  <w:style w:type="paragraph" w:styleId="a4">
    <w:name w:val="header"/>
    <w:basedOn w:val="a"/>
    <w:link w:val="Char"/>
    <w:uiPriority w:val="99"/>
    <w:unhideWhenUsed/>
    <w:rsid w:val="0042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3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C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CA8"/>
  </w:style>
  <w:style w:type="paragraph" w:styleId="a4">
    <w:name w:val="header"/>
    <w:basedOn w:val="a"/>
    <w:link w:val="Char"/>
    <w:uiPriority w:val="99"/>
    <w:unhideWhenUsed/>
    <w:rsid w:val="0042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3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85.151.250:8080/system/login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110.net/dengj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17</cp:revision>
  <cp:lastPrinted>2015-06-15T02:13:00Z</cp:lastPrinted>
  <dcterms:created xsi:type="dcterms:W3CDTF">2014-05-15T06:50:00Z</dcterms:created>
  <dcterms:modified xsi:type="dcterms:W3CDTF">2016-05-11T09:02:00Z</dcterms:modified>
</cp:coreProperties>
</file>