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A8" w:rsidRPr="00DB41F3" w:rsidRDefault="004F3CA8" w:rsidP="004F3CA8">
      <w:pPr>
        <w:widowControl/>
        <w:shd w:val="clear" w:color="auto" w:fill="FFFFFF"/>
        <w:spacing w:line="345" w:lineRule="atLeas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B41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申请</w:t>
      </w:r>
      <w:r w:rsidR="00DB41F3" w:rsidRPr="00DB41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</w:t>
      </w:r>
      <w:r w:rsidR="00A0224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6</w:t>
      </w:r>
      <w:r w:rsidR="00DB41F3" w:rsidRPr="00DB41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年度</w:t>
      </w:r>
      <w:r w:rsidRPr="00DB41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省科技</w:t>
      </w:r>
      <w:r w:rsidR="001861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成果转化</w:t>
      </w:r>
      <w:r w:rsidRPr="00DB41F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奖流程</w:t>
      </w:r>
    </w:p>
    <w:p w:rsidR="004F3CA8" w:rsidRPr="00DB41F3" w:rsidRDefault="004F3CA8" w:rsidP="004F3CA8">
      <w:pPr>
        <w:widowControl/>
        <w:shd w:val="clear" w:color="auto" w:fill="FFFFFF"/>
        <w:spacing w:line="345" w:lineRule="atLeast"/>
        <w:ind w:firstLine="600"/>
        <w:jc w:val="left"/>
        <w:rPr>
          <w:rFonts w:ascii="Verdana" w:eastAsia="宋体" w:hAnsi="Verdana" w:cs="宋体"/>
          <w:color w:val="000000"/>
          <w:kern w:val="0"/>
          <w:sz w:val="24"/>
          <w:szCs w:val="24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4"/>
          <w:szCs w:val="24"/>
        </w:rPr>
        <w:t> </w:t>
      </w:r>
    </w:p>
    <w:p w:rsidR="004F3CA8" w:rsidRPr="00DB41F3" w:rsidRDefault="004F3CA8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1、科技成果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评价</w:t>
      </w:r>
    </w:p>
    <w:p w:rsidR="00DB41F3" w:rsidRPr="00DB41F3" w:rsidRDefault="004F3CA8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科技成果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评价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申请表一式四份，成果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评价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材料</w:t>
      </w:r>
      <w:r w:rsidR="00C04471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（</w:t>
      </w:r>
      <w:r w:rsidR="00C04471" w:rsidRPr="00C04471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按照成果处网站上科技成果评价所需</w:t>
      </w:r>
      <w:r w:rsidR="00742633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技术资料</w:t>
      </w:r>
      <w:r w:rsidR="00C04471" w:rsidRPr="00C04471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准备</w:t>
      </w:r>
      <w:r w:rsidR="00C04471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）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一式十份。</w:t>
      </w:r>
    </w:p>
    <w:p w:rsidR="004F3CA8" w:rsidRPr="00DB41F3" w:rsidRDefault="004F3CA8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7</w:t>
      </w:r>
      <w:r w:rsidR="00DB41F3"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-15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位专家组成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评价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委员会，出具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评价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意见。</w:t>
      </w:r>
    </w:p>
    <w:p w:rsidR="004F3CA8" w:rsidRPr="00DB41F3" w:rsidRDefault="004F3CA8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2、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评价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会后，制作《科技成果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评价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证书》并盖章，该证书科技厅留存一份，制作的份数视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评价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单位需要。</w:t>
      </w:r>
      <w:r w:rsidR="00901864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评价申请表和评价证书编号一样，均为黔科评字编号。</w:t>
      </w:r>
    </w:p>
    <w:p w:rsidR="004F3CA8" w:rsidRPr="00DB41F3" w:rsidRDefault="001861E3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3</w:t>
      </w:r>
      <w:r w:rsidR="004F3CA8"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、通过网上申报《贵州省科技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成果转化</w:t>
      </w:r>
      <w:r w:rsidR="004F3CA8"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奖申报书》，网址如下：</w:t>
      </w:r>
    </w:p>
    <w:p w:rsidR="001861E3" w:rsidRDefault="00D519C0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hyperlink r:id="rId7" w:history="1">
        <w:r w:rsidR="00901864" w:rsidRPr="00510B62">
          <w:rPr>
            <w:rStyle w:val="a3"/>
            <w:rFonts w:ascii="仿宋_GB2312" w:eastAsia="仿宋_GB2312" w:hAnsi="Verdana" w:cs="宋体"/>
            <w:kern w:val="0"/>
            <w:sz w:val="28"/>
            <w:szCs w:val="28"/>
          </w:rPr>
          <w:t>http://kjcgzhj.gzst.gov.cn/system/login/login.aspx</w:t>
        </w:r>
      </w:hyperlink>
    </w:p>
    <w:p w:rsidR="004F3CA8" w:rsidRPr="00DB41F3" w:rsidRDefault="004F3CA8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注册后，进行申报。</w:t>
      </w:r>
    </w:p>
    <w:p w:rsidR="004F3CA8" w:rsidRPr="00DB41F3" w:rsidRDefault="00901864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4</w:t>
      </w:r>
      <w:r w:rsidR="004F3CA8"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、准备报奖材料材料一式三份,其中,原件一份(不退回)，复印件二份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，原件需</w:t>
      </w:r>
      <w:r w:rsidRPr="00901864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线装</w:t>
      </w: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，复印件需</w:t>
      </w:r>
      <w:r w:rsidRPr="00901864">
        <w:rPr>
          <w:rFonts w:ascii="仿宋_GB2312" w:eastAsia="仿宋_GB2312" w:hAnsi="Verdana" w:cs="宋体" w:hint="eastAsia"/>
          <w:b/>
          <w:color w:val="000000"/>
          <w:kern w:val="0"/>
          <w:sz w:val="28"/>
          <w:szCs w:val="28"/>
        </w:rPr>
        <w:t>胶装</w:t>
      </w:r>
      <w:r w:rsidR="004F3CA8"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：</w:t>
      </w:r>
    </w:p>
    <w:p w:rsidR="004F3CA8" w:rsidRPr="00DB41F3" w:rsidRDefault="004F3CA8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1、网上申报生成的《贵州省科技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成果转化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奖申报书》；</w:t>
      </w:r>
    </w:p>
    <w:p w:rsidR="004F3CA8" w:rsidRPr="00DB41F3" w:rsidRDefault="004F3CA8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2、</w:t>
      </w:r>
      <w:r w:rsidR="001861E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附件材料</w:t>
      </w:r>
    </w:p>
    <w:p w:rsidR="004F3CA8" w:rsidRPr="00DB41F3" w:rsidRDefault="004F3CA8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注：</w:t>
      </w:r>
      <w:r w:rsidR="00901864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科技成果需清晰明确，项目需要转化实施三年以上，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报奖的文章需满三年以上，即201</w:t>
      </w:r>
      <w:r w:rsidR="00A0224A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3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年</w:t>
      </w:r>
      <w:r w:rsidR="009D3C40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6月30日</w:t>
      </w:r>
      <w:bookmarkStart w:id="0" w:name="_GoBack"/>
      <w:bookmarkEnd w:id="0"/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以前所发表的文章。</w:t>
      </w:r>
    </w:p>
    <w:p w:rsidR="00431ADF" w:rsidRDefault="00DB41F3" w:rsidP="00DB41F3">
      <w:pPr>
        <w:widowControl/>
        <w:shd w:val="clear" w:color="auto" w:fill="FFFFFF"/>
        <w:spacing w:line="560" w:lineRule="exact"/>
        <w:ind w:firstLine="600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报奖的时间为201</w:t>
      </w:r>
      <w:r w:rsidR="00A0224A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6</w:t>
      </w:r>
      <w:r w:rsidRPr="00DB41F3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年6月30日截止</w:t>
      </w:r>
    </w:p>
    <w:p w:rsidR="00D21E5D" w:rsidRPr="00D21E5D" w:rsidRDefault="00D21E5D" w:rsidP="00DB41F3">
      <w:pPr>
        <w:widowControl/>
        <w:shd w:val="clear" w:color="auto" w:fill="FFFFFF"/>
        <w:spacing w:line="560" w:lineRule="exact"/>
        <w:ind w:firstLine="600"/>
        <w:jc w:val="left"/>
        <w:rPr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成果处网址：</w:t>
      </w:r>
      <w:r w:rsidR="00CF1EEF" w:rsidRPr="00CF1EEF">
        <w:rPr>
          <w:rFonts w:ascii="仿宋_GB2312" w:eastAsia="仿宋_GB2312" w:hAnsi="Verdana" w:cs="宋体"/>
          <w:color w:val="000000"/>
          <w:kern w:val="0"/>
          <w:sz w:val="28"/>
          <w:szCs w:val="28"/>
        </w:rPr>
        <w:t>http://cgc.gzst.gov.cn/</w:t>
      </w:r>
    </w:p>
    <w:sectPr w:rsidR="00D21E5D" w:rsidRPr="00D21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C0" w:rsidRDefault="00D519C0" w:rsidP="004213D0">
      <w:r>
        <w:separator/>
      </w:r>
    </w:p>
  </w:endnote>
  <w:endnote w:type="continuationSeparator" w:id="0">
    <w:p w:rsidR="00D519C0" w:rsidRDefault="00D519C0" w:rsidP="004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C0" w:rsidRDefault="00D519C0" w:rsidP="004213D0">
      <w:r>
        <w:separator/>
      </w:r>
    </w:p>
  </w:footnote>
  <w:footnote w:type="continuationSeparator" w:id="0">
    <w:p w:rsidR="00D519C0" w:rsidRDefault="00D519C0" w:rsidP="004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DC"/>
    <w:rsid w:val="000067AF"/>
    <w:rsid w:val="00124757"/>
    <w:rsid w:val="001861E3"/>
    <w:rsid w:val="001A68E4"/>
    <w:rsid w:val="00254EDD"/>
    <w:rsid w:val="002E70BA"/>
    <w:rsid w:val="004213D0"/>
    <w:rsid w:val="00431ADF"/>
    <w:rsid w:val="004F3CA8"/>
    <w:rsid w:val="00742633"/>
    <w:rsid w:val="008906DC"/>
    <w:rsid w:val="00901864"/>
    <w:rsid w:val="009D3C40"/>
    <w:rsid w:val="009E0A70"/>
    <w:rsid w:val="00A0224A"/>
    <w:rsid w:val="00A97ED0"/>
    <w:rsid w:val="00C04471"/>
    <w:rsid w:val="00C33A69"/>
    <w:rsid w:val="00CD701A"/>
    <w:rsid w:val="00CF1EEF"/>
    <w:rsid w:val="00D21E5D"/>
    <w:rsid w:val="00D519C0"/>
    <w:rsid w:val="00D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C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CA8"/>
  </w:style>
  <w:style w:type="paragraph" w:styleId="a4">
    <w:name w:val="header"/>
    <w:basedOn w:val="a"/>
    <w:link w:val="Char"/>
    <w:uiPriority w:val="99"/>
    <w:unhideWhenUsed/>
    <w:rsid w:val="0042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13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13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C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3CA8"/>
  </w:style>
  <w:style w:type="paragraph" w:styleId="a4">
    <w:name w:val="header"/>
    <w:basedOn w:val="a"/>
    <w:link w:val="Char"/>
    <w:uiPriority w:val="99"/>
    <w:unhideWhenUsed/>
    <w:rsid w:val="0042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13D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1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jcgzhj.gzst.gov.cn/system/login/login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19</cp:revision>
  <cp:lastPrinted>2015-06-15T02:13:00Z</cp:lastPrinted>
  <dcterms:created xsi:type="dcterms:W3CDTF">2014-05-15T06:50:00Z</dcterms:created>
  <dcterms:modified xsi:type="dcterms:W3CDTF">2016-05-11T09:02:00Z</dcterms:modified>
</cp:coreProperties>
</file>