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BF" w:rsidRPr="00B11CBF" w:rsidRDefault="00B11CBF" w:rsidP="00B11CBF">
      <w:pPr>
        <w:widowControl/>
        <w:spacing w:line="774" w:lineRule="atLeast"/>
        <w:jc w:val="center"/>
        <w:rPr>
          <w:rFonts w:ascii="Verdana" w:eastAsia="宋体" w:hAnsi="Verdana" w:cs="宋体"/>
          <w:kern w:val="0"/>
          <w:sz w:val="43"/>
          <w:szCs w:val="43"/>
        </w:rPr>
      </w:pPr>
      <w:r w:rsidRPr="00B11CBF">
        <w:rPr>
          <w:rFonts w:ascii="Verdana" w:eastAsia="宋体" w:hAnsi="Verdana" w:cs="宋体"/>
          <w:kern w:val="0"/>
          <w:sz w:val="43"/>
          <w:szCs w:val="43"/>
        </w:rPr>
        <w:t>农业部办公厅关于印发</w:t>
      </w:r>
      <w:r w:rsidRPr="00B11CBF">
        <w:rPr>
          <w:rFonts w:ascii="Verdana" w:eastAsia="宋体" w:hAnsi="Verdana" w:cs="宋体"/>
          <w:kern w:val="0"/>
          <w:sz w:val="43"/>
          <w:szCs w:val="43"/>
        </w:rPr>
        <w:t>2015</w:t>
      </w:r>
      <w:r w:rsidRPr="00B11CBF">
        <w:rPr>
          <w:rFonts w:ascii="Verdana" w:eastAsia="宋体" w:hAnsi="Verdana" w:cs="宋体"/>
          <w:kern w:val="0"/>
          <w:sz w:val="43"/>
          <w:szCs w:val="43"/>
        </w:rPr>
        <w:t>年农业部部门预算项目指南的通知（农办财〔</w:t>
      </w:r>
      <w:r w:rsidRPr="00B11CBF">
        <w:rPr>
          <w:rFonts w:ascii="Verdana" w:eastAsia="宋体" w:hAnsi="Verdana" w:cs="宋体"/>
          <w:kern w:val="0"/>
          <w:sz w:val="43"/>
          <w:szCs w:val="43"/>
        </w:rPr>
        <w:t>2014</w:t>
      </w:r>
      <w:r w:rsidRPr="00B11CBF">
        <w:rPr>
          <w:rFonts w:ascii="Verdana" w:eastAsia="宋体" w:hAnsi="Verdana" w:cs="宋体"/>
          <w:kern w:val="0"/>
          <w:sz w:val="43"/>
          <w:szCs w:val="43"/>
        </w:rPr>
        <w:t>〕</w:t>
      </w:r>
      <w:r w:rsidRPr="00B11CBF">
        <w:rPr>
          <w:rFonts w:ascii="Verdana" w:eastAsia="宋体" w:hAnsi="Verdana" w:cs="宋体"/>
          <w:kern w:val="0"/>
          <w:sz w:val="43"/>
          <w:szCs w:val="43"/>
        </w:rPr>
        <w:t>84</w:t>
      </w:r>
      <w:r w:rsidRPr="00B11CBF">
        <w:rPr>
          <w:rFonts w:ascii="Verdana" w:eastAsia="宋体" w:hAnsi="Verdana" w:cs="宋体"/>
          <w:kern w:val="0"/>
          <w:sz w:val="43"/>
          <w:szCs w:val="43"/>
        </w:rPr>
        <w:t>号）</w:t>
      </w:r>
    </w:p>
    <w:p w:rsidR="00B11CBF" w:rsidRPr="00B11CBF" w:rsidRDefault="00B11CBF" w:rsidP="00B11CBF">
      <w:pPr>
        <w:widowControl/>
        <w:spacing w:before="100" w:beforeAutospacing="1" w:after="100" w:afterAutospacing="1" w:line="430" w:lineRule="atLeast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各省（自治区、直辖市）及计划单列市农业（农牧、农村经济）、农机、畜牧、兽医、农垦、乡镇企业、渔业厅（局、委、办），新疆生产建设兵团农业局，其他有关单位：</w:t>
      </w:r>
    </w:p>
    <w:p w:rsidR="00B11CBF" w:rsidRPr="00B11CBF" w:rsidRDefault="00B11CBF" w:rsidP="00B11CBF">
      <w:pPr>
        <w:widowControl/>
        <w:spacing w:before="100" w:beforeAutospacing="1" w:after="100" w:afterAutospacing="1" w:line="430" w:lineRule="atLeast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    为做好</w:t>
      </w:r>
      <w:r w:rsidRPr="00B11CBF">
        <w:rPr>
          <w:rFonts w:ascii="宋体" w:eastAsia="宋体" w:hAnsi="宋体" w:cs="宋体"/>
          <w:kern w:val="0"/>
          <w:sz w:val="30"/>
          <w:szCs w:val="30"/>
        </w:rPr>
        <w:t>2015</w:t>
      </w: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年农业部部门预算编制工作，现将</w:t>
      </w:r>
      <w:r w:rsidRPr="00B11CBF">
        <w:rPr>
          <w:rFonts w:ascii="宋体" w:eastAsia="宋体" w:hAnsi="宋体" w:cs="宋体"/>
          <w:kern w:val="0"/>
          <w:sz w:val="30"/>
          <w:szCs w:val="30"/>
        </w:rPr>
        <w:t>2015</w:t>
      </w: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年农业部部门预算项目指南印发给你们，请遵照执行，并就有关事项通知如下。</w:t>
      </w:r>
    </w:p>
    <w:p w:rsidR="00B11CBF" w:rsidRPr="00B11CBF" w:rsidRDefault="00B11CBF" w:rsidP="00B11CBF">
      <w:pPr>
        <w:widowControl/>
        <w:spacing w:before="100" w:beforeAutospacing="1" w:after="100" w:afterAutospacing="1" w:line="430" w:lineRule="atLeast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    一、</w:t>
      </w:r>
      <w:r w:rsidRPr="00B11CBF">
        <w:rPr>
          <w:rFonts w:ascii="宋体" w:eastAsia="宋体" w:hAnsi="宋体" w:cs="宋体"/>
          <w:kern w:val="0"/>
          <w:sz w:val="30"/>
          <w:szCs w:val="30"/>
        </w:rPr>
        <w:t>2015</w:t>
      </w: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年农业部部门预算项目申报工作按照公开申报、自下而上、逐级编制的原则，由符合相关资质和条件的项目申报单位按照项目指南的要求，逐级编报项目申报书。各级主管部门不得代编代报。</w:t>
      </w:r>
    </w:p>
    <w:p w:rsidR="00B11CBF" w:rsidRPr="00B11CBF" w:rsidRDefault="00B11CBF" w:rsidP="00B11CBF">
      <w:pPr>
        <w:widowControl/>
        <w:spacing w:before="100" w:beforeAutospacing="1" w:after="100" w:afterAutospacing="1" w:line="430" w:lineRule="atLeast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    二、各项目申报单位要合理测算编报项目支出，资金经济分类预算表中的支出科目不得随意调整。资金经济分类预算表中没有列支的支出科目，一律不得申报。各级主管部门要认真审核，避免无效申报。</w:t>
      </w:r>
    </w:p>
    <w:p w:rsidR="00B11CBF" w:rsidRPr="00B11CBF" w:rsidRDefault="00B11CBF" w:rsidP="00B11CBF">
      <w:pPr>
        <w:widowControl/>
        <w:spacing w:before="100" w:beforeAutospacing="1" w:after="100" w:afterAutospacing="1" w:line="430" w:lineRule="atLeast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B11CBF">
        <w:rPr>
          <w:rFonts w:ascii="宋体" w:eastAsia="宋体" w:hAnsi="宋体" w:cs="宋体" w:hint="eastAsia"/>
          <w:kern w:val="0"/>
          <w:sz w:val="30"/>
          <w:szCs w:val="30"/>
        </w:rPr>
        <w:lastRenderedPageBreak/>
        <w:t>    三、认真贯彻落实党中央、国务院关于厉行节约的相关规定，从严编制“三公经费”和会议费等预算。地方及</w:t>
      </w:r>
      <w:proofErr w:type="gramStart"/>
      <w:r w:rsidRPr="00B11CBF">
        <w:rPr>
          <w:rFonts w:ascii="宋体" w:eastAsia="宋体" w:hAnsi="宋体" w:cs="宋体" w:hint="eastAsia"/>
          <w:kern w:val="0"/>
          <w:sz w:val="30"/>
          <w:szCs w:val="30"/>
        </w:rPr>
        <w:t>非预算</w:t>
      </w:r>
      <w:proofErr w:type="gramEnd"/>
      <w:r w:rsidRPr="00B11CBF">
        <w:rPr>
          <w:rFonts w:ascii="宋体" w:eastAsia="宋体" w:hAnsi="宋体" w:cs="宋体" w:hint="eastAsia"/>
          <w:kern w:val="0"/>
          <w:sz w:val="30"/>
          <w:szCs w:val="30"/>
        </w:rPr>
        <w:t>单位上报项目一律不得安排“三公经费”和会议费支出。</w:t>
      </w:r>
    </w:p>
    <w:p w:rsidR="00B11CBF" w:rsidRPr="00B11CBF" w:rsidRDefault="00B11CBF" w:rsidP="00B11CBF">
      <w:pPr>
        <w:widowControl/>
        <w:spacing w:before="100" w:beforeAutospacing="1" w:after="100" w:afterAutospacing="1" w:line="430" w:lineRule="atLeast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    四、各项目申报单位要按照项目指南认真编报，各级主管部门要做好审核、汇总工作。各地主管部门和有关单位的所有申报文件要统一以财（计财）字号文件，于</w:t>
      </w:r>
      <w:r w:rsidRPr="00B11CBF">
        <w:rPr>
          <w:rFonts w:ascii="宋体" w:eastAsia="宋体" w:hAnsi="宋体" w:cs="宋体"/>
          <w:kern w:val="0"/>
          <w:sz w:val="30"/>
          <w:szCs w:val="30"/>
        </w:rPr>
        <w:t>2014</w:t>
      </w: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年</w:t>
      </w:r>
      <w:r w:rsidRPr="00B11CBF">
        <w:rPr>
          <w:rFonts w:ascii="宋体" w:eastAsia="宋体" w:hAnsi="宋体" w:cs="宋体"/>
          <w:kern w:val="0"/>
          <w:sz w:val="30"/>
          <w:szCs w:val="30"/>
        </w:rPr>
        <w:t>11</w:t>
      </w: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月</w:t>
      </w:r>
      <w:r w:rsidRPr="00B11CBF">
        <w:rPr>
          <w:rFonts w:ascii="宋体" w:eastAsia="宋体" w:hAnsi="宋体" w:cs="宋体"/>
          <w:kern w:val="0"/>
          <w:sz w:val="30"/>
          <w:szCs w:val="30"/>
        </w:rPr>
        <w:t xml:space="preserve"> 15</w:t>
      </w: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日前将有关材料按项目指南要求报送我部有关业务司局和单位，同时抄送农业部财会服务中心（</w:t>
      </w:r>
      <w:r w:rsidRPr="00B11CBF">
        <w:rPr>
          <w:rFonts w:ascii="宋体" w:eastAsia="宋体" w:hAnsi="宋体" w:cs="宋体"/>
          <w:kern w:val="0"/>
          <w:sz w:val="30"/>
          <w:szCs w:val="30"/>
        </w:rPr>
        <w:t>1</w:t>
      </w: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份），超过上报时限将不予受理。项目指南中对申报时间另有要求的，以指南中要求的申报时间为准。</w:t>
      </w:r>
    </w:p>
    <w:p w:rsidR="00B11CBF" w:rsidRPr="00B11CBF" w:rsidRDefault="00B11CBF" w:rsidP="00B11CBF">
      <w:pPr>
        <w:widowControl/>
        <w:spacing w:before="100" w:beforeAutospacing="1" w:after="100" w:afterAutospacing="1" w:line="430" w:lineRule="atLeast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    五、除</w:t>
      </w:r>
      <w:r w:rsidRPr="00B11CBF">
        <w:rPr>
          <w:rFonts w:ascii="宋体" w:eastAsia="宋体" w:hAnsi="宋体" w:cs="宋体"/>
          <w:kern w:val="0"/>
          <w:sz w:val="30"/>
          <w:szCs w:val="30"/>
        </w:rPr>
        <w:t>948</w:t>
      </w: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项目和动物疫情监测与防治项目外，其他项目需同时通过农业财政项目管理系统（网址：</w:t>
      </w:r>
      <w:r w:rsidRPr="00B11CBF">
        <w:rPr>
          <w:rFonts w:ascii="宋体" w:eastAsia="宋体" w:hAnsi="宋体" w:cs="宋体"/>
          <w:kern w:val="0"/>
          <w:sz w:val="30"/>
          <w:szCs w:val="30"/>
        </w:rPr>
        <w:t>http//www.caiwumis.com</w:t>
      </w: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）申报，申报时间为</w:t>
      </w:r>
      <w:r w:rsidRPr="00B11CBF">
        <w:rPr>
          <w:rFonts w:ascii="宋体" w:eastAsia="宋体" w:hAnsi="宋体" w:cs="宋体"/>
          <w:kern w:val="0"/>
          <w:sz w:val="30"/>
          <w:szCs w:val="30"/>
        </w:rPr>
        <w:t>2014</w:t>
      </w: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年</w:t>
      </w:r>
      <w:r w:rsidRPr="00B11CBF">
        <w:rPr>
          <w:rFonts w:ascii="宋体" w:eastAsia="宋体" w:hAnsi="宋体" w:cs="宋体"/>
          <w:kern w:val="0"/>
          <w:sz w:val="30"/>
          <w:szCs w:val="30"/>
        </w:rPr>
        <w:t xml:space="preserve"> 10</w:t>
      </w: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月</w:t>
      </w:r>
      <w:r w:rsidRPr="00B11CBF">
        <w:rPr>
          <w:rFonts w:ascii="宋体" w:eastAsia="宋体" w:hAnsi="宋体" w:cs="宋体"/>
          <w:kern w:val="0"/>
          <w:sz w:val="30"/>
          <w:szCs w:val="30"/>
        </w:rPr>
        <w:t xml:space="preserve"> 8</w:t>
      </w: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日到</w:t>
      </w:r>
      <w:r w:rsidRPr="00B11CBF">
        <w:rPr>
          <w:rFonts w:ascii="宋体" w:eastAsia="宋体" w:hAnsi="宋体" w:cs="宋体"/>
          <w:kern w:val="0"/>
          <w:sz w:val="30"/>
          <w:szCs w:val="30"/>
        </w:rPr>
        <w:t xml:space="preserve"> 11</w:t>
      </w: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月</w:t>
      </w:r>
      <w:r w:rsidRPr="00B11CBF">
        <w:rPr>
          <w:rFonts w:ascii="宋体" w:eastAsia="宋体" w:hAnsi="宋体" w:cs="宋体"/>
          <w:kern w:val="0"/>
          <w:sz w:val="30"/>
          <w:szCs w:val="30"/>
        </w:rPr>
        <w:t xml:space="preserve"> 15</w:t>
      </w: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日，超过时限将不予受理。</w:t>
      </w:r>
    </w:p>
    <w:p w:rsidR="00B11CBF" w:rsidRPr="00B11CBF" w:rsidRDefault="00B11CBF" w:rsidP="00B11CBF">
      <w:pPr>
        <w:widowControl/>
        <w:spacing w:before="100" w:beforeAutospacing="1" w:after="100" w:afterAutospacing="1" w:line="430" w:lineRule="atLeast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    六、未尽事宜请与农业部财会服务中心或财务司联系。</w:t>
      </w:r>
    </w:p>
    <w:p w:rsidR="00B11CBF" w:rsidRPr="00B11CBF" w:rsidRDefault="00B11CBF" w:rsidP="00B11CBF">
      <w:pPr>
        <w:widowControl/>
        <w:spacing w:before="100" w:beforeAutospacing="1" w:after="100" w:afterAutospacing="1" w:line="430" w:lineRule="atLeast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    农业部财会服务中心项目业务处 张延凯，电</w:t>
      </w:r>
      <w:r w:rsidRPr="00B11CBF">
        <w:rPr>
          <w:rFonts w:ascii="宋体" w:eastAsia="宋体" w:hAnsi="宋体" w:cs="宋体"/>
          <w:kern w:val="0"/>
          <w:sz w:val="30"/>
          <w:szCs w:val="30"/>
        </w:rPr>
        <w:t xml:space="preserve"> </w:t>
      </w: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话：</w:t>
      </w:r>
      <w:r w:rsidRPr="00B11CBF">
        <w:rPr>
          <w:rFonts w:ascii="宋体" w:eastAsia="宋体" w:hAnsi="宋体" w:cs="宋体"/>
          <w:kern w:val="0"/>
          <w:sz w:val="30"/>
          <w:szCs w:val="30"/>
        </w:rPr>
        <w:t>010</w:t>
      </w: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—</w:t>
      </w:r>
      <w:r w:rsidRPr="00B11CBF">
        <w:rPr>
          <w:rFonts w:ascii="宋体" w:eastAsia="宋体" w:hAnsi="宋体" w:cs="宋体"/>
          <w:kern w:val="0"/>
          <w:sz w:val="30"/>
          <w:szCs w:val="30"/>
        </w:rPr>
        <w:t>59194269</w:t>
      </w: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，地址：北京市朝阳区麦子店街</w:t>
      </w:r>
      <w:r w:rsidRPr="00B11CBF">
        <w:rPr>
          <w:rFonts w:ascii="宋体" w:eastAsia="宋体" w:hAnsi="宋体" w:cs="宋体"/>
          <w:kern w:val="0"/>
          <w:sz w:val="30"/>
          <w:szCs w:val="30"/>
        </w:rPr>
        <w:t xml:space="preserve"> 20 </w:t>
      </w: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号楼</w:t>
      </w:r>
      <w:r w:rsidRPr="00B11CBF">
        <w:rPr>
          <w:rFonts w:ascii="宋体" w:eastAsia="宋体" w:hAnsi="宋体" w:cs="宋体"/>
          <w:kern w:val="0"/>
          <w:sz w:val="30"/>
          <w:szCs w:val="30"/>
        </w:rPr>
        <w:t xml:space="preserve"> 330 </w:t>
      </w: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房间，邮编：</w:t>
      </w:r>
      <w:r w:rsidRPr="00B11CBF">
        <w:rPr>
          <w:rFonts w:ascii="宋体" w:eastAsia="宋体" w:hAnsi="宋体" w:cs="宋体"/>
          <w:kern w:val="0"/>
          <w:sz w:val="30"/>
          <w:szCs w:val="30"/>
        </w:rPr>
        <w:t>100125</w:t>
      </w:r>
    </w:p>
    <w:p w:rsidR="00B11CBF" w:rsidRPr="00B11CBF" w:rsidRDefault="00B11CBF" w:rsidP="00B11CBF">
      <w:pPr>
        <w:widowControl/>
        <w:spacing w:before="100" w:beforeAutospacing="1" w:after="100" w:afterAutospacing="1" w:line="430" w:lineRule="atLeast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    农业部财务司部门项目处 薛宇亮，电话：</w:t>
      </w:r>
      <w:r w:rsidRPr="00B11CBF">
        <w:rPr>
          <w:rFonts w:ascii="宋体" w:eastAsia="宋体" w:hAnsi="宋体" w:cs="宋体"/>
          <w:kern w:val="0"/>
          <w:sz w:val="30"/>
          <w:szCs w:val="30"/>
        </w:rPr>
        <w:t>010</w:t>
      </w: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—</w:t>
      </w:r>
      <w:r w:rsidRPr="00B11CBF">
        <w:rPr>
          <w:rFonts w:ascii="宋体" w:eastAsia="宋体" w:hAnsi="宋体" w:cs="宋体"/>
          <w:kern w:val="0"/>
          <w:sz w:val="30"/>
          <w:szCs w:val="30"/>
        </w:rPr>
        <w:t>59193392</w:t>
      </w:r>
    </w:p>
    <w:p w:rsidR="00B11CBF" w:rsidRPr="00B11CBF" w:rsidRDefault="00B11CBF" w:rsidP="00B11CBF">
      <w:pPr>
        <w:widowControl/>
        <w:spacing w:before="100" w:beforeAutospacing="1" w:after="100" w:afterAutospacing="1" w:line="430" w:lineRule="atLeast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B11CBF" w:rsidRPr="00B11CBF" w:rsidRDefault="00B11CBF" w:rsidP="00B11CBF">
      <w:pPr>
        <w:widowControl/>
        <w:spacing w:before="100" w:beforeAutospacing="1" w:after="100" w:afterAutospacing="1" w:line="430" w:lineRule="atLeast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B11CBF">
        <w:rPr>
          <w:rFonts w:ascii="宋体" w:eastAsia="宋体" w:hAnsi="宋体" w:cs="宋体" w:hint="eastAsia"/>
          <w:kern w:val="0"/>
          <w:sz w:val="30"/>
          <w:szCs w:val="30"/>
        </w:rPr>
        <w:lastRenderedPageBreak/>
        <w:t>    附件：</w:t>
      </w:r>
      <w:r w:rsidRPr="00B11CBF">
        <w:rPr>
          <w:rFonts w:ascii="宋体" w:eastAsia="宋体" w:hAnsi="宋体" w:cs="宋体"/>
          <w:kern w:val="0"/>
          <w:sz w:val="30"/>
          <w:szCs w:val="30"/>
        </w:rPr>
        <w:t>2015</w:t>
      </w: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年农业部部门预算项目指南</w:t>
      </w:r>
    </w:p>
    <w:p w:rsidR="00B11CBF" w:rsidRPr="00B11CBF" w:rsidRDefault="00B11CBF" w:rsidP="00B11CBF">
      <w:pPr>
        <w:widowControl/>
        <w:spacing w:before="100" w:beforeAutospacing="1" w:after="100" w:afterAutospacing="1" w:line="430" w:lineRule="atLeast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B11CBF" w:rsidRPr="00B11CBF" w:rsidRDefault="00B11CBF" w:rsidP="00B11CBF">
      <w:pPr>
        <w:widowControl/>
        <w:spacing w:before="100" w:beforeAutospacing="1" w:after="100" w:afterAutospacing="1" w:line="430" w:lineRule="atLeast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B11CBF" w:rsidRPr="00B11CBF" w:rsidRDefault="00B11CBF" w:rsidP="00B11CBF">
      <w:pPr>
        <w:widowControl/>
        <w:spacing w:before="100" w:beforeAutospacing="1" w:after="100" w:afterAutospacing="1" w:line="430" w:lineRule="atLeast"/>
        <w:jc w:val="left"/>
        <w:rPr>
          <w:rFonts w:ascii="宋体" w:eastAsia="宋体" w:hAnsi="宋体" w:cs="宋体"/>
          <w:kern w:val="0"/>
          <w:sz w:val="30"/>
          <w:szCs w:val="30"/>
        </w:rPr>
      </w:pPr>
    </w:p>
    <w:p w:rsidR="00B11CBF" w:rsidRPr="00B11CBF" w:rsidRDefault="00B11CBF" w:rsidP="00B11CBF">
      <w:pPr>
        <w:widowControl/>
        <w:spacing w:before="100" w:beforeAutospacing="1" w:after="100" w:afterAutospacing="1" w:line="430" w:lineRule="atLeast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                                                               </w:t>
      </w: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 </w:t>
      </w: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农业部办公厅</w:t>
      </w:r>
    </w:p>
    <w:p w:rsidR="00B11CBF" w:rsidRPr="00B11CBF" w:rsidRDefault="00B11CBF" w:rsidP="00B11CBF">
      <w:pPr>
        <w:widowControl/>
        <w:spacing w:before="100" w:beforeAutospacing="1" w:after="100" w:afterAutospacing="1" w:line="430" w:lineRule="atLeast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B11CBF">
        <w:rPr>
          <w:rFonts w:ascii="宋体" w:eastAsia="宋体" w:hAnsi="宋体" w:cs="宋体"/>
          <w:kern w:val="0"/>
          <w:sz w:val="30"/>
          <w:szCs w:val="30"/>
        </w:rPr>
        <w:t>                                                             </w:t>
      </w: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                       </w:t>
      </w:r>
      <w:r w:rsidRPr="00B11CBF">
        <w:rPr>
          <w:rFonts w:ascii="宋体" w:eastAsia="宋体" w:hAnsi="宋体" w:cs="宋体"/>
          <w:kern w:val="0"/>
          <w:sz w:val="30"/>
          <w:szCs w:val="30"/>
        </w:rPr>
        <w:t xml:space="preserve"> 2014</w:t>
      </w: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年</w:t>
      </w:r>
      <w:r w:rsidRPr="00B11CBF">
        <w:rPr>
          <w:rFonts w:ascii="宋体" w:eastAsia="宋体" w:hAnsi="宋体" w:cs="宋体"/>
          <w:kern w:val="0"/>
          <w:sz w:val="30"/>
          <w:szCs w:val="30"/>
        </w:rPr>
        <w:t>9</w:t>
      </w: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月</w:t>
      </w:r>
      <w:r w:rsidRPr="00B11CBF">
        <w:rPr>
          <w:rFonts w:ascii="宋体" w:eastAsia="宋体" w:hAnsi="宋体" w:cs="宋体"/>
          <w:kern w:val="0"/>
          <w:sz w:val="30"/>
          <w:szCs w:val="30"/>
        </w:rPr>
        <w:t>30</w:t>
      </w: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日</w:t>
      </w:r>
    </w:p>
    <w:p w:rsidR="00B11CBF" w:rsidRPr="00B11CBF" w:rsidRDefault="00B11CBF" w:rsidP="00B11CBF">
      <w:pPr>
        <w:widowControl/>
        <w:spacing w:before="100" w:beforeAutospacing="1" w:afterAutospacing="1" w:line="430" w:lineRule="atLeast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B11CBF">
        <w:rPr>
          <w:rFonts w:ascii="宋体" w:eastAsia="宋体" w:hAnsi="宋体" w:cs="宋体" w:hint="eastAsia"/>
          <w:kern w:val="0"/>
          <w:sz w:val="30"/>
          <w:szCs w:val="30"/>
        </w:rPr>
        <w:t>                                                       </w:t>
      </w:r>
    </w:p>
    <w:p w:rsidR="00C07665" w:rsidRPr="00B11CBF" w:rsidRDefault="00B11CBF"/>
    <w:sectPr w:rsidR="00C07665" w:rsidRPr="00B11CBF" w:rsidSect="00113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1CBF"/>
    <w:rsid w:val="00113CF2"/>
    <w:rsid w:val="002D67F6"/>
    <w:rsid w:val="006604A9"/>
    <w:rsid w:val="007164FE"/>
    <w:rsid w:val="009D41EE"/>
    <w:rsid w:val="00AF3332"/>
    <w:rsid w:val="00B11CBF"/>
    <w:rsid w:val="00B7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C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49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991</Characters>
  <Application>Microsoft Office Word</Application>
  <DocSecurity>0</DocSecurity>
  <Lines>8</Lines>
  <Paragraphs>2</Paragraphs>
  <ScaleCrop>false</ScaleCrop>
  <Company>微软中国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1</cp:revision>
  <dcterms:created xsi:type="dcterms:W3CDTF">2014-10-14T01:15:00Z</dcterms:created>
  <dcterms:modified xsi:type="dcterms:W3CDTF">2014-10-14T01:16:00Z</dcterms:modified>
</cp:coreProperties>
</file>